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7E" w:rsidRPr="00EC2382" w:rsidRDefault="00A3267E" w:rsidP="00A3267E">
      <w:pPr>
        <w:pStyle w:val="Pa4"/>
        <w:jc w:val="center"/>
        <w:rPr>
          <w:rFonts w:ascii="Times New Roman" w:hAnsi="Times New Roman" w:cs="Times New Roman"/>
          <w:b/>
        </w:rPr>
      </w:pPr>
      <w:r w:rsidRPr="00EC2382">
        <w:rPr>
          <w:rStyle w:val="A0"/>
          <w:rFonts w:ascii="Times New Roman" w:hAnsi="Times New Roman" w:cs="Times New Roman"/>
          <w:b/>
          <w:color w:val="auto"/>
          <w:sz w:val="24"/>
          <w:szCs w:val="24"/>
        </w:rPr>
        <w:t xml:space="preserve">APR 8 </w:t>
      </w:r>
    </w:p>
    <w:p w:rsidR="00A3267E" w:rsidRPr="00EC2382" w:rsidRDefault="00C260BE" w:rsidP="00A3267E">
      <w:pPr>
        <w:pStyle w:val="Default"/>
        <w:spacing w:after="200" w:line="221" w:lineRule="atLeast"/>
        <w:jc w:val="center"/>
        <w:rPr>
          <w:rFonts w:ascii="Times New Roman" w:hAnsi="Times New Roman" w:cs="Times New Roman"/>
          <w:b/>
          <w:color w:val="auto"/>
        </w:rPr>
      </w:pPr>
      <w:r w:rsidRPr="00EC2382">
        <w:rPr>
          <w:rFonts w:ascii="Times New Roman" w:hAnsi="Times New Roman" w:cs="Times New Roman"/>
          <w:b/>
          <w:bCs/>
          <w:color w:val="auto"/>
        </w:rPr>
        <w:t xml:space="preserve">NONMEMBER LAWYER LICENSES TO PRACTICE LAW </w:t>
      </w:r>
    </w:p>
    <w:p w:rsidR="00A3267E" w:rsidRPr="00EC2382" w:rsidRDefault="00A3267E" w:rsidP="00C260BE">
      <w:pPr>
        <w:pStyle w:val="Pa5"/>
        <w:ind w:firstLine="720"/>
        <w:rPr>
          <w:rFonts w:ascii="Times New Roman" w:hAnsi="Times New Roman" w:cs="Times New Roman"/>
        </w:rPr>
      </w:pPr>
      <w:r w:rsidRPr="00EC2382">
        <w:rPr>
          <w:rStyle w:val="A0"/>
          <w:rFonts w:ascii="Times New Roman" w:hAnsi="Times New Roman" w:cs="Times New Roman"/>
          <w:b/>
          <w:bCs/>
          <w:color w:val="auto"/>
          <w:sz w:val="24"/>
          <w:szCs w:val="24"/>
        </w:rPr>
        <w:t xml:space="preserve">(a) </w:t>
      </w:r>
      <w:r w:rsidRPr="00EC2382">
        <w:rPr>
          <w:rStyle w:val="A0"/>
          <w:rFonts w:ascii="Times New Roman" w:hAnsi="Times New Roman" w:cs="Times New Roman"/>
          <w:color w:val="auto"/>
          <w:sz w:val="24"/>
          <w:szCs w:val="24"/>
        </w:rPr>
        <w:t xml:space="preserve">[Unchanged.] </w:t>
      </w:r>
    </w:p>
    <w:p w:rsidR="00C260BE" w:rsidRPr="00EC2382" w:rsidRDefault="00C260BE" w:rsidP="00C260BE">
      <w:pPr>
        <w:pStyle w:val="Pa67"/>
        <w:spacing w:after="20"/>
        <w:ind w:firstLine="720"/>
        <w:rPr>
          <w:rFonts w:ascii="Times New Roman" w:hAnsi="Times New Roman" w:cs="Times New Roman"/>
          <w:b/>
          <w:bCs/>
        </w:rPr>
      </w:pPr>
    </w:p>
    <w:p w:rsidR="00A3267E" w:rsidRPr="00EC2382" w:rsidRDefault="00A3267E" w:rsidP="00C260BE">
      <w:pPr>
        <w:pStyle w:val="Pa67"/>
        <w:spacing w:after="20"/>
        <w:ind w:firstLine="720"/>
        <w:rPr>
          <w:rFonts w:ascii="Times New Roman" w:hAnsi="Times New Roman" w:cs="Times New Roman"/>
        </w:rPr>
      </w:pPr>
      <w:r w:rsidRPr="00EC2382">
        <w:rPr>
          <w:rFonts w:ascii="Times New Roman" w:hAnsi="Times New Roman" w:cs="Times New Roman"/>
          <w:b/>
          <w:bCs/>
        </w:rPr>
        <w:t>(b) Exception for Particular Action or Proceed</w:t>
      </w:r>
      <w:r w:rsidRPr="00EC2382">
        <w:rPr>
          <w:rFonts w:ascii="Times New Roman" w:hAnsi="Times New Roman" w:cs="Times New Roman"/>
          <w:b/>
          <w:bCs/>
        </w:rPr>
        <w:softHyphen/>
        <w:t xml:space="preserve">ing. </w:t>
      </w:r>
      <w:r w:rsidRPr="00EC2382">
        <w:rPr>
          <w:rFonts w:ascii="Times New Roman" w:hAnsi="Times New Roman" w:cs="Times New Roman"/>
        </w:rPr>
        <w:t xml:space="preserve">A lawyer member in good standing of, and permitted to practice law in, the bar of any other state or territory of the United States or of the District of Columbia, or a lawyer who is providing legal services for no fee through a qualified legal services provider pursuant to rule 8(f), may appear as a lawyer in any action or proceeding only </w:t>
      </w:r>
    </w:p>
    <w:p w:rsidR="00C260BE" w:rsidRPr="00EC2382" w:rsidRDefault="00C260BE" w:rsidP="00C260BE">
      <w:pPr>
        <w:pStyle w:val="Pa67"/>
        <w:spacing w:after="20"/>
        <w:ind w:firstLine="720"/>
        <w:rPr>
          <w:rFonts w:ascii="Times New Roman" w:hAnsi="Times New Roman" w:cs="Times New Roman"/>
        </w:rPr>
      </w:pPr>
    </w:p>
    <w:p w:rsidR="00A3267E" w:rsidRPr="00EC2382" w:rsidRDefault="00A3267E" w:rsidP="00C260BE">
      <w:pPr>
        <w:pStyle w:val="Pa67"/>
        <w:spacing w:after="20"/>
        <w:ind w:firstLine="720"/>
        <w:rPr>
          <w:rFonts w:ascii="Times New Roman" w:hAnsi="Times New Roman" w:cs="Times New Roman"/>
        </w:rPr>
      </w:pPr>
      <w:r w:rsidRPr="00EC2382">
        <w:rPr>
          <w:rFonts w:ascii="Times New Roman" w:hAnsi="Times New Roman" w:cs="Times New Roman"/>
        </w:rPr>
        <w:t>(</w:t>
      </w:r>
      <w:proofErr w:type="spellStart"/>
      <w:r w:rsidRPr="00EC2382">
        <w:rPr>
          <w:rFonts w:ascii="Times New Roman" w:hAnsi="Times New Roman" w:cs="Times New Roman"/>
        </w:rPr>
        <w:t>i</w:t>
      </w:r>
      <w:proofErr w:type="spellEnd"/>
      <w:r w:rsidRPr="00EC2382">
        <w:rPr>
          <w:rFonts w:ascii="Times New Roman" w:hAnsi="Times New Roman" w:cs="Times New Roman"/>
        </w:rPr>
        <w:t xml:space="preserve">) [Unchanged.] </w:t>
      </w:r>
    </w:p>
    <w:p w:rsidR="00C260BE" w:rsidRPr="00EC2382" w:rsidRDefault="00C260BE" w:rsidP="00C260BE">
      <w:pPr>
        <w:pStyle w:val="Pa67"/>
        <w:spacing w:after="20"/>
        <w:ind w:firstLine="720"/>
        <w:rPr>
          <w:rFonts w:ascii="Times New Roman" w:hAnsi="Times New Roman" w:cs="Times New Roman"/>
        </w:rPr>
      </w:pPr>
    </w:p>
    <w:p w:rsidR="00A3267E" w:rsidRPr="00EC2382" w:rsidRDefault="00A3267E" w:rsidP="00C260BE">
      <w:pPr>
        <w:pStyle w:val="Pa67"/>
        <w:spacing w:after="20"/>
        <w:ind w:firstLine="720"/>
        <w:rPr>
          <w:rFonts w:ascii="Times New Roman" w:hAnsi="Times New Roman" w:cs="Times New Roman"/>
        </w:rPr>
      </w:pPr>
      <w:r w:rsidRPr="00EC2382">
        <w:rPr>
          <w:rFonts w:ascii="Times New Roman" w:hAnsi="Times New Roman" w:cs="Times New Roman"/>
        </w:rPr>
        <w:t xml:space="preserve">(ii) </w:t>
      </w:r>
      <w:proofErr w:type="gramStart"/>
      <w:r w:rsidRPr="00EC2382">
        <w:rPr>
          <w:rFonts w:ascii="Times New Roman" w:hAnsi="Times New Roman" w:cs="Times New Roman"/>
        </w:rPr>
        <w:t>in</w:t>
      </w:r>
      <w:proofErr w:type="gramEnd"/>
      <w:r w:rsidRPr="00EC2382">
        <w:rPr>
          <w:rFonts w:ascii="Times New Roman" w:hAnsi="Times New Roman" w:cs="Times New Roman"/>
        </w:rPr>
        <w:t xml:space="preserve"> association with an active lawyer member of the Bar, who shall be the lawyer of record therein, responsible for the conduct thereof, and present at proceedings unless excused by the court or tribunal. The requirement in (ii) is waived for a lawyer who is a full-time active duty mili</w:t>
      </w:r>
      <w:r w:rsidRPr="00EC2382">
        <w:rPr>
          <w:rFonts w:ascii="Times New Roman" w:hAnsi="Times New Roman" w:cs="Times New Roman"/>
        </w:rPr>
        <w:softHyphen/>
        <w:t>tary officer serving in the office of a Staff Judge Advocate of the United States Army, Air Force, Navy, Marines, or Coast Guard, or a Region Legal Service Office or a Defense Ser</w:t>
      </w:r>
      <w:r w:rsidRPr="00EC2382">
        <w:rPr>
          <w:rFonts w:ascii="Times New Roman" w:hAnsi="Times New Roman" w:cs="Times New Roman"/>
        </w:rPr>
        <w:softHyphen/>
        <w:t xml:space="preserve">vice Office, or as Special Victims’ Counsel or Victims’ Legal Counsel for any branch of the United States Armed Forces, located in the State of Washington. </w:t>
      </w:r>
    </w:p>
    <w:p w:rsidR="00C260BE" w:rsidRPr="00EC2382" w:rsidRDefault="00C260BE" w:rsidP="00C260BE">
      <w:pPr>
        <w:pStyle w:val="Pa67"/>
        <w:spacing w:after="20"/>
        <w:ind w:firstLine="720"/>
        <w:rPr>
          <w:rFonts w:ascii="Times New Roman" w:hAnsi="Times New Roman" w:cs="Times New Roman"/>
        </w:rPr>
      </w:pPr>
    </w:p>
    <w:p w:rsidR="00A3267E" w:rsidRPr="00EC2382" w:rsidRDefault="00A3267E" w:rsidP="00C260BE">
      <w:pPr>
        <w:pStyle w:val="Pa67"/>
        <w:spacing w:after="20"/>
        <w:ind w:firstLine="720"/>
        <w:rPr>
          <w:rFonts w:ascii="Times New Roman" w:hAnsi="Times New Roman" w:cs="Times New Roman"/>
        </w:rPr>
      </w:pPr>
      <w:r w:rsidRPr="00EC2382">
        <w:rPr>
          <w:rFonts w:ascii="Times New Roman" w:hAnsi="Times New Roman" w:cs="Times New Roman"/>
        </w:rPr>
        <w:t>(1)</w:t>
      </w:r>
      <w:proofErr w:type="gramStart"/>
      <w:r w:rsidRPr="00EC2382">
        <w:rPr>
          <w:rFonts w:ascii="Times New Roman" w:hAnsi="Times New Roman" w:cs="Times New Roman"/>
        </w:rPr>
        <w:t>-(</w:t>
      </w:r>
      <w:proofErr w:type="gramEnd"/>
      <w:r w:rsidRPr="00EC2382">
        <w:rPr>
          <w:rFonts w:ascii="Times New Roman" w:hAnsi="Times New Roman" w:cs="Times New Roman"/>
        </w:rPr>
        <w:t xml:space="preserve">4) [Unchanged.] </w:t>
      </w:r>
    </w:p>
    <w:p w:rsidR="00C260BE" w:rsidRPr="00EC2382" w:rsidRDefault="00C260BE" w:rsidP="00C260BE">
      <w:pPr>
        <w:pStyle w:val="Pa67"/>
        <w:spacing w:after="20"/>
        <w:ind w:firstLine="720"/>
        <w:rPr>
          <w:rFonts w:ascii="Times New Roman" w:hAnsi="Times New Roman" w:cs="Times New Roman"/>
        </w:rPr>
      </w:pPr>
    </w:p>
    <w:p w:rsidR="00A3267E" w:rsidRPr="00EC2382" w:rsidRDefault="00A3267E" w:rsidP="00C260BE">
      <w:pPr>
        <w:pStyle w:val="Pa67"/>
        <w:spacing w:after="20"/>
        <w:ind w:firstLine="720"/>
        <w:rPr>
          <w:rFonts w:ascii="Times New Roman" w:hAnsi="Times New Roman" w:cs="Times New Roman"/>
        </w:rPr>
      </w:pPr>
      <w:r w:rsidRPr="00EC2382">
        <w:rPr>
          <w:rFonts w:ascii="Times New Roman" w:hAnsi="Times New Roman" w:cs="Times New Roman"/>
        </w:rPr>
        <w:t xml:space="preserve">(5) No member of the Bar shall lend </w:t>
      </w:r>
      <w:r w:rsidRPr="00EC2382">
        <w:rPr>
          <w:rStyle w:val="A1"/>
          <w:rFonts w:ascii="Times New Roman" w:hAnsi="Times New Roman" w:cs="Times New Roman"/>
          <w:color w:val="auto"/>
          <w:sz w:val="24"/>
          <w:szCs w:val="24"/>
        </w:rPr>
        <w:t xml:space="preserve">his or her </w:t>
      </w:r>
      <w:r w:rsidRPr="00EC2382">
        <w:rPr>
          <w:rStyle w:val="A2"/>
          <w:rFonts w:ascii="Times New Roman" w:hAnsi="Times New Roman" w:cs="Times New Roman"/>
          <w:color w:val="auto"/>
          <w:sz w:val="24"/>
          <w:szCs w:val="24"/>
        </w:rPr>
        <w:t xml:space="preserve">their </w:t>
      </w:r>
      <w:r w:rsidRPr="00EC2382">
        <w:rPr>
          <w:rFonts w:ascii="Times New Roman" w:hAnsi="Times New Roman" w:cs="Times New Roman"/>
        </w:rPr>
        <w:t>name for the purpose of, or in any way assist in, avoiding the ef</w:t>
      </w:r>
      <w:r w:rsidRPr="00EC2382">
        <w:rPr>
          <w:rFonts w:ascii="Times New Roman" w:hAnsi="Times New Roman" w:cs="Times New Roman"/>
        </w:rPr>
        <w:softHyphen/>
        <w:t xml:space="preserve">fect of this rule. </w:t>
      </w:r>
    </w:p>
    <w:p w:rsidR="00C260BE" w:rsidRPr="00EC2382" w:rsidRDefault="00C260BE" w:rsidP="00C260BE">
      <w:pPr>
        <w:pStyle w:val="Pa13"/>
        <w:spacing w:after="20"/>
        <w:ind w:firstLine="720"/>
        <w:rPr>
          <w:rStyle w:val="A0"/>
          <w:rFonts w:ascii="Times New Roman" w:hAnsi="Times New Roman" w:cs="Times New Roman"/>
          <w:color w:val="auto"/>
          <w:sz w:val="24"/>
          <w:szCs w:val="24"/>
        </w:rPr>
      </w:pPr>
    </w:p>
    <w:p w:rsidR="00A3267E" w:rsidRPr="00EC2382" w:rsidRDefault="00A3267E" w:rsidP="00C260BE">
      <w:pPr>
        <w:pStyle w:val="Pa13"/>
        <w:spacing w:after="20"/>
        <w:ind w:firstLine="720"/>
        <w:rPr>
          <w:rFonts w:ascii="Times New Roman" w:hAnsi="Times New Roman" w:cs="Times New Roman"/>
        </w:rPr>
      </w:pPr>
      <w:r w:rsidRPr="00EC2382">
        <w:rPr>
          <w:rStyle w:val="A0"/>
          <w:rFonts w:ascii="Times New Roman" w:hAnsi="Times New Roman" w:cs="Times New Roman"/>
          <w:color w:val="auto"/>
          <w:sz w:val="24"/>
          <w:szCs w:val="24"/>
        </w:rPr>
        <w:t xml:space="preserve">(6) [Unchanged.] </w:t>
      </w:r>
    </w:p>
    <w:p w:rsidR="00C260BE" w:rsidRPr="00EC2382" w:rsidRDefault="00C260BE" w:rsidP="00C260BE">
      <w:pPr>
        <w:spacing w:after="0"/>
        <w:ind w:firstLine="720"/>
        <w:rPr>
          <w:rStyle w:val="A0"/>
          <w:rFonts w:ascii="Times New Roman" w:hAnsi="Times New Roman" w:cs="Times New Roman"/>
          <w:b/>
          <w:bCs/>
          <w:color w:val="auto"/>
          <w:sz w:val="24"/>
          <w:szCs w:val="24"/>
        </w:rPr>
      </w:pPr>
    </w:p>
    <w:p w:rsidR="003D55FB" w:rsidRPr="00EC2382" w:rsidRDefault="00A3267E" w:rsidP="00C260BE">
      <w:pPr>
        <w:spacing w:after="0"/>
        <w:ind w:firstLine="720"/>
        <w:rPr>
          <w:rStyle w:val="A0"/>
          <w:rFonts w:ascii="Times New Roman" w:hAnsi="Times New Roman" w:cs="Times New Roman"/>
          <w:color w:val="auto"/>
          <w:sz w:val="24"/>
          <w:szCs w:val="24"/>
        </w:rPr>
      </w:pPr>
      <w:r w:rsidRPr="00EC2382">
        <w:rPr>
          <w:rStyle w:val="A0"/>
          <w:rFonts w:ascii="Times New Roman" w:hAnsi="Times New Roman" w:cs="Times New Roman"/>
          <w:b/>
          <w:bCs/>
          <w:color w:val="auto"/>
          <w:sz w:val="24"/>
          <w:szCs w:val="24"/>
        </w:rPr>
        <w:t>(c)</w:t>
      </w:r>
      <w:proofErr w:type="gramStart"/>
      <w:r w:rsidRPr="00EC2382">
        <w:rPr>
          <w:rStyle w:val="A0"/>
          <w:rFonts w:ascii="Times New Roman" w:hAnsi="Times New Roman" w:cs="Times New Roman"/>
          <w:b/>
          <w:bCs/>
          <w:color w:val="auto"/>
          <w:sz w:val="24"/>
          <w:szCs w:val="24"/>
        </w:rPr>
        <w:t>-(</w:t>
      </w:r>
      <w:proofErr w:type="gramEnd"/>
      <w:r w:rsidRPr="00EC2382">
        <w:rPr>
          <w:rStyle w:val="A0"/>
          <w:rFonts w:ascii="Times New Roman" w:hAnsi="Times New Roman" w:cs="Times New Roman"/>
          <w:b/>
          <w:bCs/>
          <w:color w:val="auto"/>
          <w:sz w:val="24"/>
          <w:szCs w:val="24"/>
        </w:rPr>
        <w:t xml:space="preserve">g) </w:t>
      </w:r>
      <w:r w:rsidRPr="00EC2382">
        <w:rPr>
          <w:rStyle w:val="A0"/>
          <w:rFonts w:ascii="Times New Roman" w:hAnsi="Times New Roman" w:cs="Times New Roman"/>
          <w:color w:val="auto"/>
          <w:sz w:val="24"/>
          <w:szCs w:val="24"/>
        </w:rPr>
        <w:t>[Unchanged.]</w:t>
      </w:r>
    </w:p>
    <w:p w:rsidR="00002CB7" w:rsidRPr="00EC2382" w:rsidRDefault="00002CB7" w:rsidP="00C260BE">
      <w:pPr>
        <w:spacing w:after="0"/>
        <w:ind w:firstLine="720"/>
        <w:rPr>
          <w:rStyle w:val="A0"/>
          <w:rFonts w:ascii="Times New Roman" w:hAnsi="Times New Roman" w:cs="Times New Roman"/>
          <w:color w:val="auto"/>
          <w:sz w:val="24"/>
          <w:szCs w:val="24"/>
        </w:rPr>
      </w:pPr>
    </w:p>
    <w:p w:rsidR="00002CB7" w:rsidRPr="00EC2382" w:rsidRDefault="00002CB7" w:rsidP="00C260BE">
      <w:pPr>
        <w:spacing w:after="0"/>
        <w:ind w:firstLine="720"/>
        <w:rPr>
          <w:rStyle w:val="A0"/>
          <w:rFonts w:ascii="Times New Roman" w:hAnsi="Times New Roman" w:cs="Times New Roman"/>
          <w:color w:val="auto"/>
          <w:sz w:val="24"/>
          <w:szCs w:val="24"/>
        </w:rPr>
      </w:pPr>
    </w:p>
    <w:p w:rsidR="00FD35BF" w:rsidRPr="00EC2382" w:rsidRDefault="00FD35BF">
      <w:pPr>
        <w:rPr>
          <w:rStyle w:val="A0"/>
          <w:rFonts w:ascii="Times New Roman" w:hAnsi="Times New Roman" w:cs="Times New Roman"/>
          <w:color w:val="auto"/>
          <w:sz w:val="24"/>
          <w:szCs w:val="24"/>
        </w:rPr>
      </w:pPr>
      <w:r w:rsidRPr="00EC2382">
        <w:rPr>
          <w:rStyle w:val="A0"/>
          <w:rFonts w:ascii="Times New Roman" w:hAnsi="Times New Roman" w:cs="Times New Roman"/>
          <w:color w:val="auto"/>
          <w:sz w:val="24"/>
          <w:szCs w:val="24"/>
        </w:rPr>
        <w:br w:type="page"/>
      </w:r>
    </w:p>
    <w:p w:rsidR="00FD35BF" w:rsidRPr="00EC2382" w:rsidRDefault="00FD35BF" w:rsidP="00FD35BF">
      <w:pPr>
        <w:pStyle w:val="Pa4"/>
        <w:jc w:val="center"/>
        <w:rPr>
          <w:rFonts w:ascii="Times New Roman" w:hAnsi="Times New Roman" w:cs="Times New Roman"/>
          <w:b/>
        </w:rPr>
      </w:pPr>
      <w:r w:rsidRPr="00EC2382">
        <w:rPr>
          <w:rStyle w:val="A0"/>
          <w:rFonts w:ascii="Times New Roman" w:hAnsi="Times New Roman" w:cs="Times New Roman"/>
          <w:b/>
          <w:sz w:val="24"/>
          <w:szCs w:val="24"/>
        </w:rPr>
        <w:lastRenderedPageBreak/>
        <w:t xml:space="preserve">APR 9 </w:t>
      </w:r>
    </w:p>
    <w:p w:rsidR="00FD35BF" w:rsidRPr="00EC2382" w:rsidRDefault="00FD35BF" w:rsidP="00FD35BF">
      <w:pPr>
        <w:pStyle w:val="Pa4"/>
        <w:jc w:val="center"/>
        <w:rPr>
          <w:rFonts w:ascii="Times New Roman" w:hAnsi="Times New Roman" w:cs="Times New Roman"/>
        </w:rPr>
      </w:pPr>
      <w:r w:rsidRPr="00EC2382">
        <w:rPr>
          <w:rStyle w:val="A0"/>
          <w:rFonts w:ascii="Times New Roman" w:hAnsi="Times New Roman" w:cs="Times New Roman"/>
          <w:b/>
          <w:bCs/>
          <w:sz w:val="24"/>
          <w:szCs w:val="24"/>
        </w:rPr>
        <w:t xml:space="preserve">LICENSED LEGAL INTERNS </w:t>
      </w:r>
    </w:p>
    <w:p w:rsidR="00FD35BF" w:rsidRPr="00EC2382" w:rsidRDefault="00FD35BF" w:rsidP="00FD35BF">
      <w:pPr>
        <w:pStyle w:val="Pa5"/>
        <w:ind w:firstLine="720"/>
        <w:jc w:val="both"/>
        <w:rPr>
          <w:rStyle w:val="A0"/>
          <w:rFonts w:ascii="Times New Roman" w:hAnsi="Times New Roman" w:cs="Times New Roman"/>
          <w:b/>
          <w:bCs/>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(a)</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e) </w:t>
      </w:r>
      <w:r w:rsidRPr="00EC2382">
        <w:rPr>
          <w:rStyle w:val="A0"/>
          <w:rFonts w:ascii="Times New Roman" w:hAnsi="Times New Roman" w:cs="Times New Roman"/>
          <w:sz w:val="24"/>
          <w:szCs w:val="24"/>
        </w:rPr>
        <w:t xml:space="preserve">[Unchanged.] </w:t>
      </w:r>
    </w:p>
    <w:p w:rsidR="00FD35BF" w:rsidRPr="00EC2382" w:rsidRDefault="00FD35BF" w:rsidP="00FD35BF">
      <w:pPr>
        <w:pStyle w:val="Pa5"/>
        <w:ind w:firstLine="720"/>
        <w:jc w:val="both"/>
        <w:rPr>
          <w:rStyle w:val="A0"/>
          <w:rFonts w:ascii="Times New Roman" w:hAnsi="Times New Roman" w:cs="Times New Roman"/>
          <w:b/>
          <w:bCs/>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 xml:space="preserve">(f) Additional Obligations of Supervising Lawyer. </w:t>
      </w:r>
      <w:r w:rsidRPr="00EC2382">
        <w:rPr>
          <w:rStyle w:val="A0"/>
          <w:rFonts w:ascii="Times New Roman" w:hAnsi="Times New Roman" w:cs="Times New Roman"/>
          <w:sz w:val="24"/>
          <w:szCs w:val="24"/>
        </w:rPr>
        <w:t>Agreeing to serve as the supervising lawyer for a Licensed Legal Intern imposes certain additional obligations on the supervising lawyer. The failure of a supervising lawyer to comply with the duties set forth in this rule shall be grounds for disciplinary action pursuant to the Rules for Enforce</w:t>
      </w:r>
      <w:r w:rsidRPr="00EC2382">
        <w:rPr>
          <w:rStyle w:val="A0"/>
          <w:rFonts w:ascii="Times New Roman" w:hAnsi="Times New Roman" w:cs="Times New Roman"/>
          <w:sz w:val="24"/>
          <w:szCs w:val="24"/>
        </w:rPr>
        <w:softHyphen/>
        <w:t xml:space="preserve">ment of Lawyer Conduct. In addition to the duties stated or implied above, the supervising lawyer: </w:t>
      </w:r>
    </w:p>
    <w:p w:rsidR="00FD35BF" w:rsidRPr="00EC2382" w:rsidRDefault="00FD35BF" w:rsidP="00FD35BF">
      <w:pPr>
        <w:pStyle w:val="Pa5"/>
        <w:ind w:firstLine="720"/>
        <w:jc w:val="both"/>
        <w:rPr>
          <w:rStyle w:val="A0"/>
          <w:rFonts w:ascii="Times New Roman" w:hAnsi="Times New Roman" w:cs="Times New Roman"/>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(1)</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6) [Unchanged.] </w:t>
      </w:r>
    </w:p>
    <w:p w:rsidR="00FD35BF" w:rsidRPr="00EC2382" w:rsidRDefault="00FD35BF" w:rsidP="00FD35BF">
      <w:pPr>
        <w:pStyle w:val="Pa5"/>
        <w:ind w:firstLine="720"/>
        <w:jc w:val="both"/>
        <w:rPr>
          <w:rStyle w:val="A0"/>
          <w:rFonts w:ascii="Times New Roman" w:hAnsi="Times New Roman" w:cs="Times New Roman"/>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 xml:space="preserve">(7) must meet with any Licensed Legal Intern </w:t>
      </w:r>
      <w:r w:rsidRPr="00EC2382">
        <w:rPr>
          <w:rStyle w:val="A1"/>
          <w:rFonts w:ascii="Times New Roman" w:hAnsi="Times New Roman" w:cs="Times New Roman"/>
          <w:sz w:val="24"/>
          <w:szCs w:val="24"/>
        </w:rPr>
        <w:t xml:space="preserve">he/she is </w:t>
      </w:r>
      <w:r w:rsidRPr="00EC2382">
        <w:rPr>
          <w:rStyle w:val="A2"/>
          <w:rFonts w:ascii="Times New Roman" w:hAnsi="Times New Roman" w:cs="Times New Roman"/>
          <w:sz w:val="24"/>
          <w:szCs w:val="24"/>
        </w:rPr>
        <w:t xml:space="preserve">they are </w:t>
      </w:r>
      <w:r w:rsidRPr="00EC2382">
        <w:rPr>
          <w:rStyle w:val="A0"/>
          <w:rFonts w:ascii="Times New Roman" w:hAnsi="Times New Roman" w:cs="Times New Roman"/>
          <w:sz w:val="24"/>
          <w:szCs w:val="24"/>
        </w:rPr>
        <w:t xml:space="preserve">supervising, in person or by telephone, a minimum of one time per week, to review cases being handled and to provide feedback on performance, to provide additional guidance and instruction, and to answer questions or issues raised by the Licensed Legal Intern; </w:t>
      </w:r>
    </w:p>
    <w:p w:rsidR="00FD35BF" w:rsidRPr="00EC2382" w:rsidRDefault="00FD35BF" w:rsidP="00FD35BF">
      <w:pPr>
        <w:pStyle w:val="Pa5"/>
        <w:ind w:firstLine="720"/>
        <w:jc w:val="both"/>
        <w:rPr>
          <w:rStyle w:val="A0"/>
          <w:rFonts w:ascii="Times New Roman" w:hAnsi="Times New Roman" w:cs="Times New Roman"/>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(8)</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10) [Unchanged.] </w:t>
      </w:r>
    </w:p>
    <w:p w:rsidR="00FD35BF" w:rsidRPr="00EC2382" w:rsidRDefault="00FD35BF" w:rsidP="00FD35BF">
      <w:pPr>
        <w:pStyle w:val="Pa5"/>
        <w:ind w:firstLine="720"/>
        <w:jc w:val="both"/>
        <w:rPr>
          <w:rStyle w:val="A0"/>
          <w:rFonts w:ascii="Times New Roman" w:hAnsi="Times New Roman" w:cs="Times New Roman"/>
          <w:b/>
          <w:bCs/>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 xml:space="preserve">(g) </w:t>
      </w:r>
      <w:r w:rsidRPr="00EC2382">
        <w:rPr>
          <w:rStyle w:val="A0"/>
          <w:rFonts w:ascii="Times New Roman" w:hAnsi="Times New Roman" w:cs="Times New Roman"/>
          <w:sz w:val="24"/>
          <w:szCs w:val="24"/>
        </w:rPr>
        <w:t xml:space="preserve">[Unchanged.] </w:t>
      </w:r>
    </w:p>
    <w:p w:rsidR="00FD35BF" w:rsidRPr="00EC2382" w:rsidRDefault="00FD35BF" w:rsidP="00FD35BF">
      <w:pPr>
        <w:pStyle w:val="Pa5"/>
        <w:ind w:firstLine="720"/>
        <w:jc w:val="both"/>
        <w:rPr>
          <w:rStyle w:val="A0"/>
          <w:rFonts w:ascii="Times New Roman" w:hAnsi="Times New Roman" w:cs="Times New Roman"/>
          <w:b/>
          <w:bCs/>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 xml:space="preserve">(h) Term of Limited License. </w:t>
      </w:r>
      <w:r w:rsidRPr="00EC2382">
        <w:rPr>
          <w:rStyle w:val="A0"/>
          <w:rFonts w:ascii="Times New Roman" w:hAnsi="Times New Roman" w:cs="Times New Roman"/>
          <w:sz w:val="24"/>
          <w:szCs w:val="24"/>
        </w:rPr>
        <w:t xml:space="preserve">A limited license issued pursuant to this rule shall be valid, unless it is revoked or supervision is terminated, for a period of not more than 30 consecutive months, and in no case will it be valid if it has been more than 18 months since the Licensed Legal Intern graduated from law school or completed the APR 6 Law Clerk program. </w:t>
      </w:r>
    </w:p>
    <w:p w:rsidR="00FD35BF" w:rsidRPr="00EC2382" w:rsidRDefault="00FD35BF" w:rsidP="00FD35BF">
      <w:pPr>
        <w:pStyle w:val="Pa5"/>
        <w:ind w:firstLine="720"/>
        <w:jc w:val="both"/>
        <w:rPr>
          <w:rStyle w:val="A0"/>
          <w:rFonts w:ascii="Times New Roman" w:hAnsi="Times New Roman" w:cs="Times New Roman"/>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(1)</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2) [Unchanged.] </w:t>
      </w:r>
    </w:p>
    <w:p w:rsidR="00FD35BF" w:rsidRPr="00EC2382" w:rsidRDefault="00FD35BF" w:rsidP="00FD35BF">
      <w:pPr>
        <w:pStyle w:val="Pa5"/>
        <w:ind w:firstLine="720"/>
        <w:jc w:val="both"/>
        <w:rPr>
          <w:rStyle w:val="A0"/>
          <w:rFonts w:ascii="Times New Roman" w:hAnsi="Times New Roman" w:cs="Times New Roman"/>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(3) A Licensed Legal Intern must immediately cease per</w:t>
      </w:r>
      <w:r w:rsidRPr="00EC2382">
        <w:rPr>
          <w:rStyle w:val="A0"/>
          <w:rFonts w:ascii="Times New Roman" w:hAnsi="Times New Roman" w:cs="Times New Roman"/>
          <w:sz w:val="24"/>
          <w:szCs w:val="24"/>
        </w:rPr>
        <w:softHyphen/>
        <w:t>forming any services under this rule and must cease hold</w:t>
      </w:r>
      <w:r w:rsidRPr="00EC2382">
        <w:rPr>
          <w:rStyle w:val="A0"/>
          <w:rFonts w:ascii="Times New Roman" w:hAnsi="Times New Roman" w:cs="Times New Roman"/>
          <w:sz w:val="24"/>
          <w:szCs w:val="24"/>
        </w:rPr>
        <w:softHyphen/>
        <w:t xml:space="preserve">ing </w:t>
      </w:r>
      <w:r w:rsidRPr="00EC2382">
        <w:rPr>
          <w:rStyle w:val="A1"/>
          <w:rFonts w:ascii="Times New Roman" w:hAnsi="Times New Roman" w:cs="Times New Roman"/>
          <w:sz w:val="24"/>
          <w:szCs w:val="24"/>
        </w:rPr>
        <w:t xml:space="preserve">himself or herself </w:t>
      </w:r>
      <w:proofErr w:type="spellStart"/>
      <w:r w:rsidRPr="00EC2382">
        <w:rPr>
          <w:rStyle w:val="A2"/>
          <w:rFonts w:ascii="Times New Roman" w:hAnsi="Times New Roman" w:cs="Times New Roman"/>
          <w:sz w:val="24"/>
          <w:szCs w:val="24"/>
        </w:rPr>
        <w:t>themself</w:t>
      </w:r>
      <w:proofErr w:type="spellEnd"/>
      <w:r w:rsidRPr="00EC2382">
        <w:rPr>
          <w:rStyle w:val="A2"/>
          <w:rFonts w:ascii="Times New Roman" w:hAnsi="Times New Roman" w:cs="Times New Roman"/>
          <w:sz w:val="24"/>
          <w:szCs w:val="24"/>
        </w:rPr>
        <w:t xml:space="preserve"> </w:t>
      </w:r>
      <w:r w:rsidRPr="00EC2382">
        <w:rPr>
          <w:rStyle w:val="A0"/>
          <w:rFonts w:ascii="Times New Roman" w:hAnsi="Times New Roman" w:cs="Times New Roman"/>
          <w:sz w:val="24"/>
          <w:szCs w:val="24"/>
        </w:rPr>
        <w:t>out as a Licensed Legal In</w:t>
      </w:r>
      <w:r w:rsidRPr="00EC2382">
        <w:rPr>
          <w:rStyle w:val="A0"/>
          <w:rFonts w:ascii="Times New Roman" w:hAnsi="Times New Roman" w:cs="Times New Roman"/>
          <w:sz w:val="24"/>
          <w:szCs w:val="24"/>
        </w:rPr>
        <w:softHyphen/>
        <w:t xml:space="preserve">tern upon: </w:t>
      </w:r>
    </w:p>
    <w:p w:rsidR="00FD35BF" w:rsidRPr="00EC2382" w:rsidRDefault="00FD35BF" w:rsidP="00FD35BF">
      <w:pPr>
        <w:spacing w:after="0"/>
        <w:ind w:firstLine="720"/>
        <w:rPr>
          <w:rStyle w:val="A0"/>
          <w:rFonts w:ascii="Times New Roman" w:hAnsi="Times New Roman" w:cs="Times New Roman"/>
          <w:sz w:val="24"/>
          <w:szCs w:val="24"/>
        </w:rPr>
      </w:pPr>
    </w:p>
    <w:p w:rsidR="00FD35BF" w:rsidRPr="00EC2382" w:rsidRDefault="00FD35BF" w:rsidP="00FD35BF">
      <w:pPr>
        <w:ind w:firstLine="720"/>
        <w:rPr>
          <w:rFonts w:ascii="Times New Roman" w:hAnsi="Times New Roman" w:cs="Times New Roman"/>
          <w:sz w:val="24"/>
          <w:szCs w:val="24"/>
        </w:rPr>
      </w:pPr>
      <w:r w:rsidRPr="00EC2382">
        <w:rPr>
          <w:rStyle w:val="A0"/>
          <w:rFonts w:ascii="Times New Roman" w:hAnsi="Times New Roman" w:cs="Times New Roman"/>
          <w:sz w:val="24"/>
          <w:szCs w:val="24"/>
        </w:rPr>
        <w:t>(A)</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E) [Unchanged.]</w:t>
      </w:r>
    </w:p>
    <w:p w:rsidR="00FD35BF" w:rsidRPr="00EC2382" w:rsidRDefault="00FD35BF">
      <w:pPr>
        <w:rPr>
          <w:rFonts w:ascii="Times New Roman" w:hAnsi="Times New Roman" w:cs="Times New Roman"/>
          <w:sz w:val="24"/>
          <w:szCs w:val="24"/>
        </w:rPr>
      </w:pPr>
      <w:r w:rsidRPr="00EC2382">
        <w:rPr>
          <w:rFonts w:ascii="Times New Roman" w:hAnsi="Times New Roman" w:cs="Times New Roman"/>
          <w:sz w:val="24"/>
          <w:szCs w:val="24"/>
        </w:rPr>
        <w:br w:type="page"/>
      </w:r>
    </w:p>
    <w:p w:rsidR="00FD35BF" w:rsidRPr="00EC2382" w:rsidRDefault="00FD35BF" w:rsidP="00FD35BF">
      <w:pPr>
        <w:pStyle w:val="Pa4"/>
        <w:jc w:val="center"/>
        <w:rPr>
          <w:rFonts w:ascii="Times New Roman" w:hAnsi="Times New Roman" w:cs="Times New Roman"/>
          <w:b/>
        </w:rPr>
      </w:pPr>
      <w:r w:rsidRPr="00EC2382">
        <w:rPr>
          <w:rStyle w:val="A0"/>
          <w:rFonts w:ascii="Times New Roman" w:hAnsi="Times New Roman" w:cs="Times New Roman"/>
          <w:b/>
          <w:sz w:val="24"/>
          <w:szCs w:val="24"/>
        </w:rPr>
        <w:lastRenderedPageBreak/>
        <w:t xml:space="preserve">APR 12 </w:t>
      </w:r>
    </w:p>
    <w:p w:rsidR="00FD35BF" w:rsidRPr="00EC2382" w:rsidRDefault="00FD35BF" w:rsidP="00FD35BF">
      <w:pPr>
        <w:pStyle w:val="Pa4"/>
        <w:jc w:val="center"/>
        <w:rPr>
          <w:rFonts w:ascii="Times New Roman" w:hAnsi="Times New Roman" w:cs="Times New Roman"/>
          <w:b/>
        </w:rPr>
      </w:pPr>
      <w:r w:rsidRPr="00EC2382">
        <w:rPr>
          <w:rStyle w:val="A0"/>
          <w:rFonts w:ascii="Times New Roman" w:hAnsi="Times New Roman" w:cs="Times New Roman"/>
          <w:b/>
          <w:bCs/>
          <w:sz w:val="24"/>
          <w:szCs w:val="24"/>
        </w:rPr>
        <w:t xml:space="preserve">LIMITED PRACTICE RULE FOR LIMITED PRACTICE OFFICERS </w:t>
      </w:r>
    </w:p>
    <w:p w:rsidR="00FD35BF" w:rsidRPr="00EC2382" w:rsidRDefault="00FD35BF" w:rsidP="00FD35BF">
      <w:pPr>
        <w:pStyle w:val="Pa5"/>
        <w:ind w:firstLine="240"/>
        <w:jc w:val="both"/>
        <w:rPr>
          <w:rStyle w:val="A0"/>
          <w:rFonts w:ascii="Times New Roman" w:hAnsi="Times New Roman" w:cs="Times New Roman"/>
          <w:b/>
          <w:bCs/>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(a)</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e) </w:t>
      </w:r>
      <w:r w:rsidRPr="00EC2382">
        <w:rPr>
          <w:rStyle w:val="A0"/>
          <w:rFonts w:ascii="Times New Roman" w:hAnsi="Times New Roman" w:cs="Times New Roman"/>
          <w:sz w:val="24"/>
          <w:szCs w:val="24"/>
        </w:rPr>
        <w:t xml:space="preserve">[Unchanged.] </w:t>
      </w:r>
    </w:p>
    <w:p w:rsidR="00FD35BF" w:rsidRPr="00EC2382" w:rsidRDefault="00FD35BF" w:rsidP="00FD35BF">
      <w:pPr>
        <w:pStyle w:val="Pa5"/>
        <w:ind w:firstLine="720"/>
        <w:jc w:val="both"/>
        <w:rPr>
          <w:rStyle w:val="A0"/>
          <w:rFonts w:ascii="Times New Roman" w:hAnsi="Times New Roman" w:cs="Times New Roman"/>
          <w:b/>
          <w:bCs/>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 xml:space="preserve">(f) Continuing License Requirements. </w:t>
      </w:r>
    </w:p>
    <w:p w:rsidR="00FD35BF" w:rsidRPr="00EC2382" w:rsidRDefault="00FD35BF" w:rsidP="00FD35BF">
      <w:pPr>
        <w:pStyle w:val="Pa5"/>
        <w:ind w:firstLine="720"/>
        <w:jc w:val="both"/>
        <w:rPr>
          <w:rStyle w:val="A0"/>
          <w:rFonts w:ascii="Times New Roman" w:hAnsi="Times New Roman" w:cs="Times New Roman"/>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 xml:space="preserve">(1) [Unchanged.] </w:t>
      </w:r>
    </w:p>
    <w:p w:rsidR="00FD35BF" w:rsidRPr="00EC2382" w:rsidRDefault="00FD35BF" w:rsidP="00FD35BF">
      <w:pPr>
        <w:pStyle w:val="Pa5"/>
        <w:ind w:firstLine="720"/>
        <w:jc w:val="both"/>
        <w:rPr>
          <w:rStyle w:val="A0"/>
          <w:rFonts w:ascii="Times New Roman" w:hAnsi="Times New Roman" w:cs="Times New Roman"/>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 xml:space="preserve">(2) </w:t>
      </w:r>
      <w:r w:rsidRPr="00EC2382">
        <w:rPr>
          <w:rStyle w:val="A0"/>
          <w:rFonts w:ascii="Times New Roman" w:hAnsi="Times New Roman" w:cs="Times New Roman"/>
          <w:i/>
          <w:iCs/>
          <w:sz w:val="24"/>
          <w:szCs w:val="24"/>
        </w:rPr>
        <w:t xml:space="preserve">Financial Responsibility. </w:t>
      </w:r>
      <w:r w:rsidRPr="00EC2382">
        <w:rPr>
          <w:rStyle w:val="A0"/>
          <w:rFonts w:ascii="Times New Roman" w:hAnsi="Times New Roman" w:cs="Times New Roman"/>
          <w:sz w:val="24"/>
          <w:szCs w:val="24"/>
        </w:rPr>
        <w:t>Each active limited practice officer shall submit to the LP Board proof of ability to re</w:t>
      </w:r>
      <w:r w:rsidRPr="00EC2382">
        <w:rPr>
          <w:rStyle w:val="A0"/>
          <w:rFonts w:ascii="Times New Roman" w:hAnsi="Times New Roman" w:cs="Times New Roman"/>
          <w:sz w:val="24"/>
          <w:szCs w:val="24"/>
        </w:rPr>
        <w:softHyphen/>
        <w:t xml:space="preserve">spond in damages resulting from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sz w:val="24"/>
          <w:szCs w:val="24"/>
        </w:rPr>
        <w:t xml:space="preserve">their </w:t>
      </w:r>
      <w:r w:rsidRPr="00EC2382">
        <w:rPr>
          <w:rStyle w:val="A0"/>
          <w:rFonts w:ascii="Times New Roman" w:hAnsi="Times New Roman" w:cs="Times New Roman"/>
          <w:sz w:val="24"/>
          <w:szCs w:val="24"/>
        </w:rPr>
        <w:t xml:space="preserve">acts or omissions in the performance of services permitted under APR 12 in one of the following described manners. </w:t>
      </w:r>
    </w:p>
    <w:p w:rsidR="00FD35BF" w:rsidRPr="00EC2382" w:rsidRDefault="00FD35BF" w:rsidP="00FD35BF">
      <w:pPr>
        <w:pStyle w:val="Pa5"/>
        <w:ind w:firstLine="720"/>
        <w:jc w:val="both"/>
        <w:rPr>
          <w:rStyle w:val="A0"/>
          <w:rFonts w:ascii="Times New Roman" w:hAnsi="Times New Roman" w:cs="Times New Roman"/>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 xml:space="preserve">A.-E. [Unchanged.] </w:t>
      </w:r>
    </w:p>
    <w:p w:rsidR="00FD35BF" w:rsidRPr="00EC2382" w:rsidRDefault="00FD35BF" w:rsidP="00FD35BF">
      <w:pPr>
        <w:pStyle w:val="Pa5"/>
        <w:ind w:firstLine="720"/>
        <w:jc w:val="both"/>
        <w:rPr>
          <w:rStyle w:val="A0"/>
          <w:rFonts w:ascii="Times New Roman" w:hAnsi="Times New Roman" w:cs="Times New Roman"/>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(3)</w:t>
      </w:r>
      <w:proofErr w:type="gramStart"/>
      <w:r w:rsidRPr="00EC2382">
        <w:rPr>
          <w:rStyle w:val="A0"/>
          <w:rFonts w:ascii="Times New Roman" w:hAnsi="Times New Roman" w:cs="Times New Roman"/>
          <w:i/>
          <w:iCs/>
          <w:sz w:val="24"/>
          <w:szCs w:val="24"/>
        </w:rPr>
        <w:t>-</w:t>
      </w:r>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4) [Unchanged.] </w:t>
      </w:r>
    </w:p>
    <w:p w:rsidR="00FD35BF" w:rsidRPr="00EC2382" w:rsidRDefault="00FD35BF" w:rsidP="00FD35BF">
      <w:pPr>
        <w:pStyle w:val="Pa5"/>
        <w:ind w:firstLine="720"/>
        <w:jc w:val="both"/>
        <w:rPr>
          <w:rStyle w:val="A0"/>
          <w:rFonts w:ascii="Times New Roman" w:hAnsi="Times New Roman" w:cs="Times New Roman"/>
          <w:b/>
          <w:bCs/>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 xml:space="preserve">(g) Existing Law Unchanged. </w:t>
      </w:r>
      <w:r w:rsidRPr="00EC2382">
        <w:rPr>
          <w:rStyle w:val="A0"/>
          <w:rFonts w:ascii="Times New Roman" w:hAnsi="Times New Roman" w:cs="Times New Roman"/>
          <w:sz w:val="24"/>
          <w:szCs w:val="24"/>
        </w:rPr>
        <w:t xml:space="preserve">This rule shall in no way expand, narrow, or affect existing law in the following areas: </w:t>
      </w:r>
    </w:p>
    <w:p w:rsidR="00FD35BF" w:rsidRPr="00EC2382" w:rsidRDefault="00FD35BF" w:rsidP="00FD35BF">
      <w:pPr>
        <w:pStyle w:val="Pa5"/>
        <w:ind w:firstLine="720"/>
        <w:jc w:val="both"/>
        <w:rPr>
          <w:rStyle w:val="A0"/>
          <w:rFonts w:ascii="Times New Roman" w:hAnsi="Times New Roman" w:cs="Times New Roman"/>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 xml:space="preserve">(1) The fiduciary relationship between a limited practice officer and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sz w:val="24"/>
          <w:szCs w:val="24"/>
        </w:rPr>
        <w:t xml:space="preserve">their </w:t>
      </w:r>
      <w:r w:rsidRPr="00EC2382">
        <w:rPr>
          <w:rStyle w:val="A0"/>
          <w:rFonts w:ascii="Times New Roman" w:hAnsi="Times New Roman" w:cs="Times New Roman"/>
          <w:sz w:val="24"/>
          <w:szCs w:val="24"/>
        </w:rPr>
        <w:t xml:space="preserve">customers or clients; </w:t>
      </w:r>
    </w:p>
    <w:p w:rsidR="00FD35BF" w:rsidRPr="00EC2382" w:rsidRDefault="00FD35BF" w:rsidP="00FD35BF">
      <w:pPr>
        <w:pStyle w:val="Pa5"/>
        <w:ind w:firstLine="720"/>
        <w:jc w:val="both"/>
        <w:rPr>
          <w:rStyle w:val="A0"/>
          <w:rFonts w:ascii="Times New Roman" w:hAnsi="Times New Roman" w:cs="Times New Roman"/>
          <w:sz w:val="24"/>
          <w:szCs w:val="24"/>
        </w:rPr>
      </w:pPr>
    </w:p>
    <w:p w:rsidR="00FD35BF" w:rsidRPr="00EC2382" w:rsidRDefault="00FD35BF" w:rsidP="00FD35BF">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(2)</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5) [Unchanged.] </w:t>
      </w:r>
    </w:p>
    <w:p w:rsidR="00FD35BF" w:rsidRPr="00EC2382" w:rsidRDefault="00FD35BF" w:rsidP="00FD35BF">
      <w:pPr>
        <w:pStyle w:val="Pa5"/>
        <w:ind w:firstLine="720"/>
        <w:jc w:val="both"/>
        <w:rPr>
          <w:rStyle w:val="A0"/>
          <w:rFonts w:ascii="Times New Roman" w:hAnsi="Times New Roman" w:cs="Times New Roman"/>
          <w:b/>
          <w:bCs/>
          <w:sz w:val="24"/>
          <w:szCs w:val="24"/>
        </w:rPr>
      </w:pPr>
    </w:p>
    <w:p w:rsidR="00FD35BF" w:rsidRPr="00EC2382" w:rsidRDefault="00FD35BF" w:rsidP="00FD35BF">
      <w:pPr>
        <w:pStyle w:val="Pa5"/>
        <w:ind w:firstLine="720"/>
        <w:jc w:val="both"/>
        <w:rPr>
          <w:rStyle w:val="A3"/>
          <w:rFonts w:ascii="Times New Roman" w:hAnsi="Times New Roman" w:cs="Times New Roman"/>
          <w:color w:val="auto"/>
          <w:sz w:val="24"/>
          <w:szCs w:val="24"/>
        </w:rPr>
      </w:pPr>
      <w:r w:rsidRPr="00EC2382">
        <w:rPr>
          <w:rStyle w:val="A0"/>
          <w:rFonts w:ascii="Times New Roman" w:hAnsi="Times New Roman" w:cs="Times New Roman"/>
          <w:b/>
          <w:bCs/>
          <w:sz w:val="24"/>
          <w:szCs w:val="24"/>
        </w:rPr>
        <w:t>(h)</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i/>
          <w:iCs/>
          <w:sz w:val="24"/>
          <w:szCs w:val="24"/>
        </w:rPr>
        <w:t>l</w:t>
      </w:r>
      <w:r w:rsidRPr="00EC2382">
        <w:rPr>
          <w:rStyle w:val="A0"/>
          <w:rFonts w:ascii="Times New Roman" w:hAnsi="Times New Roman" w:cs="Times New Roman"/>
          <w:b/>
          <w:bCs/>
          <w:sz w:val="24"/>
          <w:szCs w:val="24"/>
        </w:rPr>
        <w:t xml:space="preserve">) </w:t>
      </w:r>
      <w:r w:rsidRPr="00EC2382">
        <w:rPr>
          <w:rStyle w:val="A0"/>
          <w:rFonts w:ascii="Times New Roman" w:hAnsi="Times New Roman" w:cs="Times New Roman"/>
          <w:sz w:val="24"/>
          <w:szCs w:val="24"/>
        </w:rPr>
        <w:t xml:space="preserve">[Unchanged.] </w:t>
      </w:r>
    </w:p>
    <w:p w:rsidR="00FD35BF" w:rsidRPr="00EC2382" w:rsidRDefault="00FD35BF" w:rsidP="00FD35BF">
      <w:pPr>
        <w:pStyle w:val="Pa4"/>
        <w:jc w:val="center"/>
        <w:rPr>
          <w:rStyle w:val="A3"/>
          <w:rFonts w:ascii="Times New Roman" w:hAnsi="Times New Roman" w:cs="Times New Roman"/>
          <w:color w:val="auto"/>
          <w:sz w:val="24"/>
          <w:szCs w:val="24"/>
        </w:rPr>
      </w:pPr>
    </w:p>
    <w:p w:rsidR="00FD35BF" w:rsidRPr="00EC2382" w:rsidRDefault="00FD35BF" w:rsidP="00FD35BF">
      <w:pPr>
        <w:pStyle w:val="Pa4"/>
        <w:jc w:val="center"/>
        <w:rPr>
          <w:rFonts w:ascii="Times New Roman" w:hAnsi="Times New Roman" w:cs="Times New Roman"/>
        </w:rPr>
      </w:pPr>
      <w:r w:rsidRPr="00EC2382">
        <w:rPr>
          <w:rStyle w:val="A3"/>
          <w:rFonts w:ascii="Times New Roman" w:hAnsi="Times New Roman" w:cs="Times New Roman"/>
          <w:color w:val="auto"/>
          <w:sz w:val="24"/>
          <w:szCs w:val="24"/>
        </w:rPr>
        <w:t xml:space="preserve">Comment </w:t>
      </w:r>
    </w:p>
    <w:p w:rsidR="00FD35BF" w:rsidRPr="00EC2382" w:rsidRDefault="00FD35BF" w:rsidP="00FD35BF">
      <w:pPr>
        <w:spacing w:after="0"/>
        <w:rPr>
          <w:rStyle w:val="A3"/>
          <w:rFonts w:ascii="Times New Roman" w:hAnsi="Times New Roman" w:cs="Times New Roman"/>
          <w:color w:val="auto"/>
          <w:sz w:val="24"/>
          <w:szCs w:val="24"/>
        </w:rPr>
      </w:pPr>
    </w:p>
    <w:p w:rsidR="00FD35BF" w:rsidRPr="00EC2382" w:rsidRDefault="00FD35BF" w:rsidP="00FD35BF">
      <w:pPr>
        <w:ind w:firstLine="720"/>
        <w:rPr>
          <w:rFonts w:ascii="Times New Roman" w:hAnsi="Times New Roman" w:cs="Times New Roman"/>
          <w:sz w:val="24"/>
          <w:szCs w:val="24"/>
        </w:rPr>
      </w:pPr>
      <w:r w:rsidRPr="00EC2382">
        <w:rPr>
          <w:rStyle w:val="A3"/>
          <w:rFonts w:ascii="Times New Roman" w:hAnsi="Times New Roman" w:cs="Times New Roman"/>
          <w:color w:val="auto"/>
          <w:sz w:val="24"/>
          <w:szCs w:val="24"/>
        </w:rPr>
        <w:t>[1]</w:t>
      </w:r>
      <w:proofErr w:type="gramStart"/>
      <w:r w:rsidRPr="00EC2382">
        <w:rPr>
          <w:rStyle w:val="A3"/>
          <w:rFonts w:ascii="Times New Roman" w:hAnsi="Times New Roman" w:cs="Times New Roman"/>
          <w:color w:val="auto"/>
          <w:sz w:val="24"/>
          <w:szCs w:val="24"/>
        </w:rPr>
        <w:t>-[</w:t>
      </w:r>
      <w:proofErr w:type="gramEnd"/>
      <w:r w:rsidRPr="00EC2382">
        <w:rPr>
          <w:rStyle w:val="A3"/>
          <w:rFonts w:ascii="Times New Roman" w:hAnsi="Times New Roman" w:cs="Times New Roman"/>
          <w:color w:val="auto"/>
          <w:sz w:val="24"/>
          <w:szCs w:val="24"/>
        </w:rPr>
        <w:t>2] [Unchanged.]</w:t>
      </w:r>
    </w:p>
    <w:p w:rsidR="00FD35BF" w:rsidRPr="00EC2382" w:rsidRDefault="00FD35BF">
      <w:pPr>
        <w:rPr>
          <w:rFonts w:ascii="Times New Roman" w:hAnsi="Times New Roman" w:cs="Times New Roman"/>
          <w:sz w:val="24"/>
          <w:szCs w:val="24"/>
        </w:rPr>
      </w:pPr>
      <w:r w:rsidRPr="00EC2382">
        <w:rPr>
          <w:rFonts w:ascii="Times New Roman" w:hAnsi="Times New Roman" w:cs="Times New Roman"/>
          <w:sz w:val="24"/>
          <w:szCs w:val="24"/>
        </w:rPr>
        <w:br w:type="page"/>
      </w:r>
    </w:p>
    <w:p w:rsidR="00432794" w:rsidRPr="00EC2382" w:rsidRDefault="00432794" w:rsidP="00432794">
      <w:pPr>
        <w:pStyle w:val="Pa4"/>
        <w:jc w:val="center"/>
        <w:rPr>
          <w:rFonts w:ascii="Times New Roman" w:hAnsi="Times New Roman" w:cs="Times New Roman"/>
          <w:b/>
        </w:rPr>
      </w:pPr>
      <w:r w:rsidRPr="00EC2382">
        <w:rPr>
          <w:rStyle w:val="A0"/>
          <w:rFonts w:ascii="Times New Roman" w:hAnsi="Times New Roman" w:cs="Times New Roman"/>
          <w:b/>
          <w:sz w:val="24"/>
          <w:szCs w:val="24"/>
        </w:rPr>
        <w:lastRenderedPageBreak/>
        <w:t xml:space="preserve">APR 14 </w:t>
      </w:r>
    </w:p>
    <w:p w:rsidR="00432794" w:rsidRPr="00EC2382" w:rsidRDefault="00432794" w:rsidP="00432794">
      <w:pPr>
        <w:pStyle w:val="Pa4"/>
        <w:jc w:val="center"/>
        <w:rPr>
          <w:rFonts w:ascii="Times New Roman" w:hAnsi="Times New Roman" w:cs="Times New Roman"/>
          <w:b/>
        </w:rPr>
      </w:pPr>
      <w:r w:rsidRPr="00EC2382">
        <w:rPr>
          <w:rStyle w:val="A0"/>
          <w:rFonts w:ascii="Times New Roman" w:hAnsi="Times New Roman" w:cs="Times New Roman"/>
          <w:b/>
          <w:bCs/>
          <w:sz w:val="24"/>
          <w:szCs w:val="24"/>
        </w:rPr>
        <w:t xml:space="preserve">LIMITED PRACTICE RULE FOR FOREIGN LAW CONSULTANTS </w:t>
      </w:r>
    </w:p>
    <w:p w:rsidR="00432794" w:rsidRPr="00EC2382" w:rsidRDefault="00432794" w:rsidP="00432794">
      <w:pPr>
        <w:pStyle w:val="Pa5"/>
        <w:ind w:firstLine="240"/>
        <w:jc w:val="both"/>
        <w:rPr>
          <w:rStyle w:val="A0"/>
          <w:rFonts w:ascii="Times New Roman" w:hAnsi="Times New Roman" w:cs="Times New Roman"/>
          <w:b/>
          <w:bCs/>
          <w:sz w:val="24"/>
          <w:szCs w:val="24"/>
        </w:rPr>
      </w:pPr>
    </w:p>
    <w:p w:rsidR="00432794" w:rsidRPr="00EC2382" w:rsidRDefault="00432794" w:rsidP="00432794">
      <w:pPr>
        <w:pStyle w:val="Pa5"/>
        <w:ind w:firstLine="720"/>
        <w:rPr>
          <w:rFonts w:ascii="Times New Roman" w:hAnsi="Times New Roman" w:cs="Times New Roman"/>
        </w:rPr>
      </w:pPr>
      <w:r w:rsidRPr="00EC2382">
        <w:rPr>
          <w:rStyle w:val="A0"/>
          <w:rFonts w:ascii="Times New Roman" w:hAnsi="Times New Roman" w:cs="Times New Roman"/>
          <w:b/>
          <w:bCs/>
          <w:sz w:val="24"/>
          <w:szCs w:val="24"/>
        </w:rPr>
        <w:t>(a)</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b) </w:t>
      </w:r>
      <w:r w:rsidRPr="00EC2382">
        <w:rPr>
          <w:rStyle w:val="A0"/>
          <w:rFonts w:ascii="Times New Roman" w:hAnsi="Times New Roman" w:cs="Times New Roman"/>
          <w:sz w:val="24"/>
          <w:szCs w:val="24"/>
        </w:rPr>
        <w:t xml:space="preserve">[Unchanged.] </w:t>
      </w:r>
    </w:p>
    <w:p w:rsidR="00432794" w:rsidRPr="00EC2382" w:rsidRDefault="00432794" w:rsidP="00432794">
      <w:pPr>
        <w:pStyle w:val="Pa5"/>
        <w:ind w:firstLine="720"/>
        <w:jc w:val="both"/>
        <w:rPr>
          <w:rStyle w:val="A0"/>
          <w:rFonts w:ascii="Times New Roman" w:hAnsi="Times New Roman" w:cs="Times New Roman"/>
          <w:b/>
          <w:bCs/>
          <w:sz w:val="24"/>
          <w:szCs w:val="24"/>
        </w:rPr>
      </w:pPr>
    </w:p>
    <w:p w:rsidR="00432794" w:rsidRPr="00EC2382" w:rsidRDefault="00432794" w:rsidP="00432794">
      <w:pPr>
        <w:pStyle w:val="Pa5"/>
        <w:ind w:firstLine="720"/>
        <w:rPr>
          <w:rFonts w:ascii="Times New Roman" w:hAnsi="Times New Roman" w:cs="Times New Roman"/>
        </w:rPr>
      </w:pPr>
      <w:r w:rsidRPr="00EC2382">
        <w:rPr>
          <w:rStyle w:val="A0"/>
          <w:rFonts w:ascii="Times New Roman" w:hAnsi="Times New Roman" w:cs="Times New Roman"/>
          <w:b/>
          <w:bCs/>
          <w:sz w:val="24"/>
          <w:szCs w:val="24"/>
        </w:rPr>
        <w:t xml:space="preserve">(c) Procedure. </w:t>
      </w:r>
      <w:r w:rsidRPr="00EC2382">
        <w:rPr>
          <w:rStyle w:val="A0"/>
          <w:rFonts w:ascii="Times New Roman" w:hAnsi="Times New Roman" w:cs="Times New Roman"/>
          <w:sz w:val="24"/>
          <w:szCs w:val="24"/>
        </w:rPr>
        <w:t>The Bar shall approve or disapprove ap</w:t>
      </w:r>
      <w:r w:rsidRPr="00EC2382">
        <w:rPr>
          <w:rStyle w:val="A0"/>
          <w:rFonts w:ascii="Times New Roman" w:hAnsi="Times New Roman" w:cs="Times New Roman"/>
          <w:sz w:val="24"/>
          <w:szCs w:val="24"/>
        </w:rPr>
        <w:softHyphen/>
        <w:t>plications for admission of Foreign Law Consultants licens</w:t>
      </w:r>
      <w:r w:rsidRPr="00EC2382">
        <w:rPr>
          <w:rStyle w:val="A0"/>
          <w:rFonts w:ascii="Times New Roman" w:hAnsi="Times New Roman" w:cs="Times New Roman"/>
          <w:sz w:val="24"/>
          <w:szCs w:val="24"/>
        </w:rPr>
        <w:softHyphen/>
        <w:t>es. Additional proof of any facts stated in the application may be required by the Bar. In the event of the failure or refusal of the applicant to furnish any information or proof, or to answer any inquiry of the Board pertinent to the pend</w:t>
      </w:r>
      <w:r w:rsidRPr="00EC2382">
        <w:rPr>
          <w:rStyle w:val="A0"/>
          <w:rFonts w:ascii="Times New Roman" w:hAnsi="Times New Roman" w:cs="Times New Roman"/>
          <w:sz w:val="24"/>
          <w:szCs w:val="24"/>
        </w:rPr>
        <w:softHyphen/>
        <w:t>ing application, the Bar may deny the application. Upon ap</w:t>
      </w:r>
      <w:r w:rsidRPr="00EC2382">
        <w:rPr>
          <w:rStyle w:val="A0"/>
          <w:rFonts w:ascii="Times New Roman" w:hAnsi="Times New Roman" w:cs="Times New Roman"/>
          <w:sz w:val="24"/>
          <w:szCs w:val="24"/>
        </w:rPr>
        <w:softHyphen/>
        <w:t>proval of the application by the Bar, the Bar shall recom</w:t>
      </w:r>
      <w:r w:rsidRPr="00EC2382">
        <w:rPr>
          <w:rStyle w:val="A0"/>
          <w:rFonts w:ascii="Times New Roman" w:hAnsi="Times New Roman" w:cs="Times New Roman"/>
          <w:sz w:val="24"/>
          <w:szCs w:val="24"/>
        </w:rPr>
        <w:softHyphen/>
        <w:t xml:space="preserve">mend to the Supreme Court that the applicant be granted a license for the purposes herein stated. The Supreme Court may enter an order licensing to practice those applicants it deems qualified, conditioned upon such applicant’s: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(1)</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2) [Unchanged.] </w:t>
      </w:r>
    </w:p>
    <w:p w:rsidR="00432794" w:rsidRPr="00EC2382" w:rsidRDefault="00432794" w:rsidP="00432794">
      <w:pPr>
        <w:pStyle w:val="Pa13"/>
        <w:spacing w:after="20"/>
        <w:ind w:firstLine="720"/>
        <w:jc w:val="both"/>
        <w:rPr>
          <w:rStyle w:val="A0"/>
          <w:rFonts w:ascii="Times New Roman" w:hAnsi="Times New Roman" w:cs="Times New Roman"/>
          <w:sz w:val="24"/>
          <w:szCs w:val="24"/>
        </w:rPr>
      </w:pPr>
    </w:p>
    <w:p w:rsidR="00432794" w:rsidRPr="00EC2382" w:rsidRDefault="00432794" w:rsidP="00432794">
      <w:pPr>
        <w:pStyle w:val="Pa13"/>
        <w:spacing w:after="20"/>
        <w:ind w:firstLine="720"/>
        <w:rPr>
          <w:rFonts w:ascii="Times New Roman" w:hAnsi="Times New Roman" w:cs="Times New Roman"/>
        </w:rPr>
      </w:pPr>
      <w:r w:rsidRPr="00EC2382">
        <w:rPr>
          <w:rStyle w:val="A0"/>
          <w:rFonts w:ascii="Times New Roman" w:hAnsi="Times New Roman" w:cs="Times New Roman"/>
          <w:sz w:val="24"/>
          <w:szCs w:val="24"/>
        </w:rPr>
        <w:t xml:space="preserve">(3) Filing with the Bar in writing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color w:val="auto"/>
          <w:sz w:val="24"/>
          <w:szCs w:val="24"/>
        </w:rPr>
        <w:t xml:space="preserve">their </w:t>
      </w:r>
      <w:r w:rsidRPr="00EC2382">
        <w:rPr>
          <w:rStyle w:val="A0"/>
          <w:rFonts w:ascii="Times New Roman" w:hAnsi="Times New Roman" w:cs="Times New Roman"/>
          <w:sz w:val="24"/>
          <w:szCs w:val="24"/>
        </w:rPr>
        <w:t xml:space="preserve">address in the State of Washington, or the name and address of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color w:val="auto"/>
          <w:sz w:val="24"/>
          <w:szCs w:val="24"/>
        </w:rPr>
        <w:t xml:space="preserve">their </w:t>
      </w:r>
      <w:r w:rsidRPr="00EC2382">
        <w:rPr>
          <w:rStyle w:val="A0"/>
          <w:rFonts w:ascii="Times New Roman" w:hAnsi="Times New Roman" w:cs="Times New Roman"/>
          <w:sz w:val="24"/>
          <w:szCs w:val="24"/>
        </w:rPr>
        <w:t>registered agent as provided in APR 13, togeth</w:t>
      </w:r>
      <w:r w:rsidRPr="00EC2382">
        <w:rPr>
          <w:rStyle w:val="A0"/>
          <w:rFonts w:ascii="Times New Roman" w:hAnsi="Times New Roman" w:cs="Times New Roman"/>
          <w:sz w:val="24"/>
          <w:szCs w:val="24"/>
        </w:rPr>
        <w:softHyphen/>
        <w:t>er with a statement that the applicant has read the Rules of Professional Conduct and Rules for Enforcement of Lawyer Conduct, is familiar with their contents</w:t>
      </w:r>
      <w:r w:rsidRPr="00EC2382">
        <w:rPr>
          <w:rStyle w:val="A2"/>
          <w:rFonts w:ascii="Times New Roman" w:hAnsi="Times New Roman" w:cs="Times New Roman"/>
          <w:color w:val="auto"/>
          <w:sz w:val="24"/>
          <w:szCs w:val="24"/>
        </w:rPr>
        <w:t xml:space="preserve">, </w:t>
      </w:r>
      <w:r w:rsidRPr="00EC2382">
        <w:rPr>
          <w:rStyle w:val="A0"/>
          <w:rFonts w:ascii="Times New Roman" w:hAnsi="Times New Roman" w:cs="Times New Roman"/>
          <w:sz w:val="24"/>
          <w:szCs w:val="24"/>
        </w:rPr>
        <w:t>and agrees to abide by them.</w:t>
      </w:r>
    </w:p>
    <w:p w:rsidR="00432794" w:rsidRPr="00EC2382" w:rsidRDefault="00432794" w:rsidP="00432794">
      <w:pPr>
        <w:pStyle w:val="Pa13"/>
        <w:spacing w:after="20"/>
        <w:ind w:firstLine="720"/>
        <w:rPr>
          <w:rStyle w:val="A0"/>
          <w:rFonts w:ascii="Times New Roman" w:hAnsi="Times New Roman" w:cs="Times New Roman"/>
          <w:b/>
          <w:bCs/>
          <w:sz w:val="24"/>
          <w:szCs w:val="24"/>
        </w:rPr>
      </w:pPr>
    </w:p>
    <w:p w:rsidR="00432794" w:rsidRPr="00EC2382" w:rsidRDefault="00432794" w:rsidP="00432794">
      <w:pPr>
        <w:pStyle w:val="Pa13"/>
        <w:spacing w:after="20"/>
        <w:ind w:firstLine="720"/>
        <w:rPr>
          <w:rFonts w:ascii="Times New Roman" w:hAnsi="Times New Roman" w:cs="Times New Roman"/>
        </w:rPr>
      </w:pPr>
      <w:r w:rsidRPr="00EC2382">
        <w:rPr>
          <w:rStyle w:val="A0"/>
          <w:rFonts w:ascii="Times New Roman" w:hAnsi="Times New Roman" w:cs="Times New Roman"/>
          <w:b/>
          <w:bCs/>
          <w:sz w:val="24"/>
          <w:szCs w:val="24"/>
        </w:rPr>
        <w:t xml:space="preserve">(d) Scope of Practice. </w:t>
      </w:r>
      <w:r w:rsidRPr="00EC2382">
        <w:rPr>
          <w:rStyle w:val="A0"/>
          <w:rFonts w:ascii="Times New Roman" w:hAnsi="Times New Roman" w:cs="Times New Roman"/>
          <w:sz w:val="24"/>
          <w:szCs w:val="24"/>
        </w:rPr>
        <w:t xml:space="preserve">A Foreign Law Consultant shall be authorized to engage in the limited practice of law only as authorized by the provisions of this rule. A Foreign Law Consultant may not: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(1)</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5) [Unchanged.]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rPr>
          <w:rFonts w:ascii="Times New Roman" w:hAnsi="Times New Roman" w:cs="Times New Roman"/>
        </w:rPr>
      </w:pPr>
      <w:r w:rsidRPr="00EC2382">
        <w:rPr>
          <w:rStyle w:val="A0"/>
          <w:rFonts w:ascii="Times New Roman" w:hAnsi="Times New Roman" w:cs="Times New Roman"/>
          <w:sz w:val="24"/>
          <w:szCs w:val="24"/>
        </w:rPr>
        <w:t xml:space="preserve">(6) In any way hold </w:t>
      </w:r>
      <w:r w:rsidRPr="00EC2382">
        <w:rPr>
          <w:rStyle w:val="A1"/>
          <w:rFonts w:ascii="Times New Roman" w:hAnsi="Times New Roman" w:cs="Times New Roman"/>
          <w:sz w:val="24"/>
          <w:szCs w:val="24"/>
        </w:rPr>
        <w:t xml:space="preserve">himself or herself </w:t>
      </w:r>
      <w:proofErr w:type="spellStart"/>
      <w:r w:rsidRPr="00EC2382">
        <w:rPr>
          <w:rStyle w:val="A2"/>
          <w:rFonts w:ascii="Times New Roman" w:hAnsi="Times New Roman" w:cs="Times New Roman"/>
          <w:color w:val="auto"/>
          <w:sz w:val="24"/>
          <w:szCs w:val="24"/>
        </w:rPr>
        <w:t>themself</w:t>
      </w:r>
      <w:proofErr w:type="spellEnd"/>
      <w:r w:rsidRPr="00EC2382">
        <w:rPr>
          <w:rStyle w:val="A2"/>
          <w:rFonts w:ascii="Times New Roman" w:hAnsi="Times New Roman" w:cs="Times New Roman"/>
          <w:color w:val="auto"/>
          <w:sz w:val="24"/>
          <w:szCs w:val="24"/>
        </w:rPr>
        <w:t xml:space="preserve"> </w:t>
      </w:r>
      <w:r w:rsidRPr="00EC2382">
        <w:rPr>
          <w:rStyle w:val="A0"/>
          <w:rFonts w:ascii="Times New Roman" w:hAnsi="Times New Roman" w:cs="Times New Roman"/>
          <w:sz w:val="24"/>
          <w:szCs w:val="24"/>
        </w:rPr>
        <w:t xml:space="preserve">out as a member of the Bar of the State of Washington; or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 xml:space="preserve">(7) [Unchanged.] </w:t>
      </w:r>
    </w:p>
    <w:p w:rsidR="00432794" w:rsidRPr="00EC2382" w:rsidRDefault="00432794" w:rsidP="00432794">
      <w:pPr>
        <w:pStyle w:val="Pa5"/>
        <w:ind w:firstLine="720"/>
        <w:jc w:val="both"/>
        <w:rPr>
          <w:rStyle w:val="A0"/>
          <w:rFonts w:ascii="Times New Roman" w:hAnsi="Times New Roman" w:cs="Times New Roman"/>
          <w:b/>
          <w:bCs/>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 xml:space="preserve">(e) </w:t>
      </w:r>
      <w:r w:rsidRPr="00EC2382">
        <w:rPr>
          <w:rStyle w:val="A0"/>
          <w:rFonts w:ascii="Times New Roman" w:hAnsi="Times New Roman" w:cs="Times New Roman"/>
          <w:sz w:val="24"/>
          <w:szCs w:val="24"/>
        </w:rPr>
        <w:t xml:space="preserve">[Unchanged.] </w:t>
      </w:r>
    </w:p>
    <w:p w:rsidR="00432794" w:rsidRPr="00EC2382" w:rsidRDefault="00432794" w:rsidP="00432794">
      <w:pPr>
        <w:pStyle w:val="Pa5"/>
        <w:ind w:firstLine="720"/>
        <w:jc w:val="both"/>
        <w:rPr>
          <w:rStyle w:val="A0"/>
          <w:rFonts w:ascii="Times New Roman" w:hAnsi="Times New Roman" w:cs="Times New Roman"/>
          <w:b/>
          <w:bCs/>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 xml:space="preserve">(f) Continuing Requirements.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 xml:space="preserve">(1) [Unchanged.]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 xml:space="preserve">(2) </w:t>
      </w:r>
      <w:r w:rsidRPr="00EC2382">
        <w:rPr>
          <w:rStyle w:val="A0"/>
          <w:rFonts w:ascii="Times New Roman" w:hAnsi="Times New Roman" w:cs="Times New Roman"/>
          <w:i/>
          <w:iCs/>
          <w:sz w:val="24"/>
          <w:szCs w:val="24"/>
        </w:rPr>
        <w:t xml:space="preserve">Report. </w:t>
      </w:r>
      <w:r w:rsidRPr="00EC2382">
        <w:rPr>
          <w:rStyle w:val="A0"/>
          <w:rFonts w:ascii="Times New Roman" w:hAnsi="Times New Roman" w:cs="Times New Roman"/>
          <w:sz w:val="24"/>
          <w:szCs w:val="24"/>
        </w:rPr>
        <w:t>A Foreign Law Consultant shall promptly re</w:t>
      </w:r>
      <w:r w:rsidRPr="00EC2382">
        <w:rPr>
          <w:rStyle w:val="A0"/>
          <w:rFonts w:ascii="Times New Roman" w:hAnsi="Times New Roman" w:cs="Times New Roman"/>
          <w:sz w:val="24"/>
          <w:szCs w:val="24"/>
        </w:rPr>
        <w:softHyphen/>
        <w:t xml:space="preserve">port to the Bar any change in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color w:val="auto"/>
          <w:sz w:val="24"/>
          <w:szCs w:val="24"/>
        </w:rPr>
        <w:t xml:space="preserve">their </w:t>
      </w:r>
      <w:r w:rsidRPr="00EC2382">
        <w:rPr>
          <w:rStyle w:val="A0"/>
          <w:rFonts w:ascii="Times New Roman" w:hAnsi="Times New Roman" w:cs="Times New Roman"/>
          <w:sz w:val="24"/>
          <w:szCs w:val="24"/>
        </w:rPr>
        <w:t xml:space="preserve">status in any jurisdiction where </w:t>
      </w:r>
      <w:r w:rsidRPr="00EC2382">
        <w:rPr>
          <w:rStyle w:val="A1"/>
          <w:rFonts w:ascii="Times New Roman" w:hAnsi="Times New Roman" w:cs="Times New Roman"/>
          <w:sz w:val="24"/>
          <w:szCs w:val="24"/>
        </w:rPr>
        <w:t xml:space="preserve">he or she is </w:t>
      </w:r>
      <w:r w:rsidRPr="00EC2382">
        <w:rPr>
          <w:rStyle w:val="A2"/>
          <w:rFonts w:ascii="Times New Roman" w:hAnsi="Times New Roman" w:cs="Times New Roman"/>
          <w:color w:val="auto"/>
          <w:sz w:val="24"/>
          <w:szCs w:val="24"/>
        </w:rPr>
        <w:t xml:space="preserve">they are </w:t>
      </w:r>
      <w:r w:rsidRPr="00EC2382">
        <w:rPr>
          <w:rStyle w:val="A0"/>
          <w:rFonts w:ascii="Times New Roman" w:hAnsi="Times New Roman" w:cs="Times New Roman"/>
          <w:sz w:val="24"/>
          <w:szCs w:val="24"/>
        </w:rPr>
        <w:t xml:space="preserve">admitted to practice law. </w:t>
      </w:r>
    </w:p>
    <w:p w:rsidR="00432794" w:rsidRPr="00EC2382" w:rsidRDefault="00432794" w:rsidP="00432794">
      <w:pPr>
        <w:pStyle w:val="Pa5"/>
        <w:ind w:firstLine="720"/>
        <w:jc w:val="both"/>
        <w:rPr>
          <w:rStyle w:val="A0"/>
          <w:rFonts w:ascii="Times New Roman" w:hAnsi="Times New Roman" w:cs="Times New Roman"/>
          <w:b/>
          <w:bCs/>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 xml:space="preserve">(g) </w:t>
      </w:r>
      <w:r w:rsidRPr="00EC2382">
        <w:rPr>
          <w:rStyle w:val="A0"/>
          <w:rFonts w:ascii="Times New Roman" w:hAnsi="Times New Roman" w:cs="Times New Roman"/>
          <w:sz w:val="24"/>
          <w:szCs w:val="24"/>
        </w:rPr>
        <w:t xml:space="preserve">[Unchanged.] </w:t>
      </w:r>
    </w:p>
    <w:p w:rsidR="00432794" w:rsidRPr="00EC2382" w:rsidRDefault="00432794" w:rsidP="00432794">
      <w:pPr>
        <w:spacing w:after="0"/>
        <w:ind w:firstLine="720"/>
        <w:rPr>
          <w:rStyle w:val="A0"/>
          <w:rFonts w:ascii="Times New Roman" w:hAnsi="Times New Roman" w:cs="Times New Roman"/>
          <w:b/>
          <w:bCs/>
          <w:sz w:val="24"/>
          <w:szCs w:val="24"/>
        </w:rPr>
      </w:pPr>
    </w:p>
    <w:p w:rsidR="00432794" w:rsidRPr="00EC2382" w:rsidRDefault="00432794" w:rsidP="00432794">
      <w:pPr>
        <w:ind w:firstLine="720"/>
        <w:rPr>
          <w:rFonts w:ascii="Times New Roman" w:hAnsi="Times New Roman" w:cs="Times New Roman"/>
          <w:sz w:val="24"/>
          <w:szCs w:val="24"/>
        </w:rPr>
      </w:pPr>
      <w:r w:rsidRPr="00EC2382">
        <w:rPr>
          <w:rStyle w:val="A0"/>
          <w:rFonts w:ascii="Times New Roman" w:hAnsi="Times New Roman" w:cs="Times New Roman"/>
          <w:b/>
          <w:bCs/>
          <w:sz w:val="24"/>
          <w:szCs w:val="24"/>
        </w:rPr>
        <w:t xml:space="preserve">(h) Reciprocity. </w:t>
      </w:r>
      <w:r w:rsidRPr="00EC2382">
        <w:rPr>
          <w:rStyle w:val="A0"/>
          <w:rFonts w:ascii="Times New Roman" w:hAnsi="Times New Roman" w:cs="Times New Roman"/>
          <w:sz w:val="24"/>
          <w:szCs w:val="24"/>
        </w:rPr>
        <w:t xml:space="preserve">A Foreign Law Consultant applicant shall demonstrate that the country or jurisdiction from which </w:t>
      </w:r>
      <w:r w:rsidRPr="00EC2382">
        <w:rPr>
          <w:rStyle w:val="A1"/>
          <w:rFonts w:ascii="Times New Roman" w:hAnsi="Times New Roman" w:cs="Times New Roman"/>
          <w:sz w:val="24"/>
          <w:szCs w:val="24"/>
        </w:rPr>
        <w:t xml:space="preserve">he or she applies </w:t>
      </w:r>
      <w:r w:rsidRPr="00EC2382">
        <w:rPr>
          <w:rStyle w:val="A2"/>
          <w:rFonts w:ascii="Times New Roman" w:hAnsi="Times New Roman" w:cs="Times New Roman"/>
          <w:color w:val="auto"/>
          <w:sz w:val="24"/>
          <w:szCs w:val="24"/>
        </w:rPr>
        <w:t xml:space="preserve">they apply </w:t>
      </w:r>
      <w:r w:rsidRPr="00EC2382">
        <w:rPr>
          <w:rStyle w:val="A0"/>
          <w:rFonts w:ascii="Times New Roman" w:hAnsi="Times New Roman" w:cs="Times New Roman"/>
          <w:sz w:val="24"/>
          <w:szCs w:val="24"/>
        </w:rPr>
        <w:t>does not impose, by any law, rule</w:t>
      </w:r>
      <w:r w:rsidRPr="00EC2382">
        <w:rPr>
          <w:rStyle w:val="A2"/>
          <w:rFonts w:ascii="Times New Roman" w:hAnsi="Times New Roman" w:cs="Times New Roman"/>
          <w:color w:val="auto"/>
          <w:sz w:val="24"/>
          <w:szCs w:val="24"/>
        </w:rPr>
        <w:t xml:space="preserve">, </w:t>
      </w:r>
      <w:r w:rsidRPr="00EC2382">
        <w:rPr>
          <w:rStyle w:val="A0"/>
          <w:rFonts w:ascii="Times New Roman" w:hAnsi="Times New Roman" w:cs="Times New Roman"/>
          <w:sz w:val="24"/>
          <w:szCs w:val="24"/>
        </w:rPr>
        <w:t>or regulation, any requirements, limitations, re</w:t>
      </w:r>
      <w:r w:rsidRPr="00EC2382">
        <w:rPr>
          <w:rStyle w:val="A0"/>
          <w:rFonts w:ascii="Times New Roman" w:hAnsi="Times New Roman" w:cs="Times New Roman"/>
          <w:sz w:val="24"/>
          <w:szCs w:val="24"/>
        </w:rPr>
        <w:softHyphen/>
        <w:t>strictions</w:t>
      </w:r>
      <w:r w:rsidRPr="00EC2382">
        <w:rPr>
          <w:rStyle w:val="A2"/>
          <w:rFonts w:ascii="Times New Roman" w:hAnsi="Times New Roman" w:cs="Times New Roman"/>
          <w:color w:val="auto"/>
          <w:sz w:val="24"/>
          <w:szCs w:val="24"/>
        </w:rPr>
        <w:t xml:space="preserve">, </w:t>
      </w:r>
      <w:r w:rsidRPr="00EC2382">
        <w:rPr>
          <w:rStyle w:val="A0"/>
          <w:rFonts w:ascii="Times New Roman" w:hAnsi="Times New Roman" w:cs="Times New Roman"/>
          <w:sz w:val="24"/>
          <w:szCs w:val="24"/>
        </w:rPr>
        <w:t xml:space="preserve">or conditions upon the admission of </w:t>
      </w:r>
      <w:r w:rsidRPr="00EC2382">
        <w:rPr>
          <w:rStyle w:val="A0"/>
          <w:rFonts w:ascii="Times New Roman" w:hAnsi="Times New Roman" w:cs="Times New Roman"/>
          <w:sz w:val="24"/>
          <w:szCs w:val="24"/>
        </w:rPr>
        <w:lastRenderedPageBreak/>
        <w:t xml:space="preserve">members of the Bar as Foreign Law Consultants in that foreign country or jurisdiction </w:t>
      </w:r>
      <w:r w:rsidRPr="00EC2382">
        <w:rPr>
          <w:rStyle w:val="A1"/>
          <w:rFonts w:ascii="Times New Roman" w:hAnsi="Times New Roman" w:cs="Times New Roman"/>
          <w:sz w:val="24"/>
          <w:szCs w:val="24"/>
        </w:rPr>
        <w:t xml:space="preserve">which </w:t>
      </w:r>
      <w:r w:rsidRPr="00EC2382">
        <w:rPr>
          <w:rStyle w:val="A2"/>
          <w:rFonts w:ascii="Times New Roman" w:hAnsi="Times New Roman" w:cs="Times New Roman"/>
          <w:color w:val="auto"/>
          <w:sz w:val="24"/>
          <w:szCs w:val="24"/>
        </w:rPr>
        <w:t xml:space="preserve">that </w:t>
      </w:r>
      <w:r w:rsidRPr="00EC2382">
        <w:rPr>
          <w:rStyle w:val="A0"/>
          <w:rFonts w:ascii="Times New Roman" w:hAnsi="Times New Roman" w:cs="Times New Roman"/>
          <w:sz w:val="24"/>
          <w:szCs w:val="24"/>
        </w:rPr>
        <w:t>are significantly more limiting or restrictive than the requirements of this rule. The Supreme Court may deny a license to a Foreign Law Consultant ap</w:t>
      </w:r>
      <w:r w:rsidRPr="00EC2382">
        <w:rPr>
          <w:rStyle w:val="A0"/>
          <w:rFonts w:ascii="Times New Roman" w:hAnsi="Times New Roman" w:cs="Times New Roman"/>
          <w:sz w:val="24"/>
          <w:szCs w:val="24"/>
        </w:rPr>
        <w:softHyphen/>
        <w:t xml:space="preserve">plicant </w:t>
      </w:r>
      <w:r w:rsidRPr="00EC2382">
        <w:rPr>
          <w:rStyle w:val="A1"/>
          <w:rFonts w:ascii="Times New Roman" w:hAnsi="Times New Roman" w:cs="Times New Roman"/>
          <w:sz w:val="24"/>
          <w:szCs w:val="24"/>
        </w:rPr>
        <w:t>up</w:t>
      </w:r>
      <w:r w:rsidRPr="00EC2382">
        <w:rPr>
          <w:rStyle w:val="A0"/>
          <w:rFonts w:ascii="Times New Roman" w:hAnsi="Times New Roman" w:cs="Times New Roman"/>
          <w:sz w:val="24"/>
          <w:szCs w:val="24"/>
        </w:rPr>
        <w:t>on that basis, or may impose similar limitations, restrictions</w:t>
      </w:r>
      <w:r w:rsidRPr="00EC2382">
        <w:rPr>
          <w:rStyle w:val="A2"/>
          <w:rFonts w:ascii="Times New Roman" w:hAnsi="Times New Roman" w:cs="Times New Roman"/>
          <w:color w:val="auto"/>
          <w:sz w:val="24"/>
          <w:szCs w:val="24"/>
        </w:rPr>
        <w:t xml:space="preserve">, </w:t>
      </w:r>
      <w:r w:rsidRPr="00EC2382">
        <w:rPr>
          <w:rStyle w:val="A0"/>
          <w:rFonts w:ascii="Times New Roman" w:hAnsi="Times New Roman" w:cs="Times New Roman"/>
          <w:sz w:val="24"/>
          <w:szCs w:val="24"/>
        </w:rPr>
        <w:t xml:space="preserve">or conditions </w:t>
      </w:r>
      <w:r w:rsidRPr="00EC2382">
        <w:rPr>
          <w:rStyle w:val="A1"/>
          <w:rFonts w:ascii="Times New Roman" w:hAnsi="Times New Roman" w:cs="Times New Roman"/>
          <w:sz w:val="24"/>
          <w:szCs w:val="24"/>
        </w:rPr>
        <w:t>up</w:t>
      </w:r>
      <w:r w:rsidRPr="00EC2382">
        <w:rPr>
          <w:rStyle w:val="A0"/>
          <w:rFonts w:ascii="Times New Roman" w:hAnsi="Times New Roman" w:cs="Times New Roman"/>
          <w:sz w:val="24"/>
          <w:szCs w:val="24"/>
        </w:rPr>
        <w:t>on foreign legal consultant ap</w:t>
      </w:r>
      <w:r w:rsidRPr="00EC2382">
        <w:rPr>
          <w:rStyle w:val="A0"/>
          <w:rFonts w:ascii="Times New Roman" w:hAnsi="Times New Roman" w:cs="Times New Roman"/>
          <w:sz w:val="24"/>
          <w:szCs w:val="24"/>
        </w:rPr>
        <w:softHyphen/>
        <w:t>plicants from that foreign country or jurisdiction.</w:t>
      </w:r>
    </w:p>
    <w:p w:rsidR="00432794" w:rsidRPr="00EC2382" w:rsidRDefault="00432794">
      <w:pPr>
        <w:rPr>
          <w:rFonts w:ascii="Times New Roman" w:hAnsi="Times New Roman" w:cs="Times New Roman"/>
          <w:sz w:val="24"/>
          <w:szCs w:val="24"/>
        </w:rPr>
      </w:pPr>
      <w:r w:rsidRPr="00EC2382">
        <w:rPr>
          <w:rFonts w:ascii="Times New Roman" w:hAnsi="Times New Roman" w:cs="Times New Roman"/>
          <w:sz w:val="24"/>
          <w:szCs w:val="24"/>
        </w:rPr>
        <w:br w:type="page"/>
      </w:r>
    </w:p>
    <w:p w:rsidR="00432794" w:rsidRPr="00EC2382" w:rsidRDefault="00432794" w:rsidP="00432794">
      <w:pPr>
        <w:pStyle w:val="Pa4"/>
        <w:jc w:val="center"/>
        <w:rPr>
          <w:rFonts w:ascii="Times New Roman" w:hAnsi="Times New Roman" w:cs="Times New Roman"/>
          <w:b/>
        </w:rPr>
      </w:pPr>
      <w:r w:rsidRPr="00EC2382">
        <w:rPr>
          <w:rStyle w:val="A0"/>
          <w:rFonts w:ascii="Times New Roman" w:hAnsi="Times New Roman" w:cs="Times New Roman"/>
          <w:b/>
          <w:sz w:val="24"/>
          <w:szCs w:val="24"/>
        </w:rPr>
        <w:lastRenderedPageBreak/>
        <w:t xml:space="preserve">APR 15 </w:t>
      </w:r>
    </w:p>
    <w:p w:rsidR="00432794" w:rsidRPr="00EC2382" w:rsidRDefault="00432794" w:rsidP="00432794">
      <w:pPr>
        <w:pStyle w:val="Pa4"/>
        <w:jc w:val="center"/>
        <w:rPr>
          <w:rFonts w:ascii="Times New Roman" w:hAnsi="Times New Roman" w:cs="Times New Roman"/>
          <w:b/>
        </w:rPr>
      </w:pPr>
      <w:r w:rsidRPr="00EC2382">
        <w:rPr>
          <w:rStyle w:val="A0"/>
          <w:rFonts w:ascii="Times New Roman" w:hAnsi="Times New Roman" w:cs="Times New Roman"/>
          <w:b/>
          <w:bCs/>
          <w:sz w:val="24"/>
          <w:szCs w:val="24"/>
        </w:rPr>
        <w:t xml:space="preserve">CLIENT PROTECTION FUND </w:t>
      </w:r>
    </w:p>
    <w:p w:rsidR="00432794" w:rsidRPr="00EC2382" w:rsidRDefault="00432794" w:rsidP="00432794">
      <w:pPr>
        <w:pStyle w:val="Pa5"/>
        <w:ind w:firstLine="720"/>
        <w:jc w:val="both"/>
        <w:rPr>
          <w:rStyle w:val="A0"/>
          <w:rFonts w:ascii="Times New Roman" w:hAnsi="Times New Roman" w:cs="Times New Roman"/>
          <w:b/>
          <w:bCs/>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(a)</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d) </w:t>
      </w:r>
      <w:r w:rsidRPr="00EC2382">
        <w:rPr>
          <w:rStyle w:val="A0"/>
          <w:rFonts w:ascii="Times New Roman" w:hAnsi="Times New Roman" w:cs="Times New Roman"/>
          <w:sz w:val="24"/>
          <w:szCs w:val="24"/>
        </w:rPr>
        <w:t xml:space="preserve">[Unchanged.] </w:t>
      </w:r>
    </w:p>
    <w:p w:rsidR="00432794" w:rsidRPr="00EC2382" w:rsidRDefault="00432794" w:rsidP="00432794">
      <w:pPr>
        <w:pStyle w:val="Pa5"/>
        <w:ind w:firstLine="720"/>
        <w:rPr>
          <w:rStyle w:val="A0"/>
          <w:rFonts w:ascii="Times New Roman" w:hAnsi="Times New Roman" w:cs="Times New Roman"/>
          <w:b/>
          <w:bCs/>
          <w:sz w:val="24"/>
          <w:szCs w:val="24"/>
        </w:rPr>
      </w:pPr>
    </w:p>
    <w:p w:rsidR="00432794" w:rsidRPr="00EC2382" w:rsidRDefault="00432794" w:rsidP="00432794">
      <w:pPr>
        <w:pStyle w:val="Pa5"/>
        <w:ind w:firstLine="720"/>
        <w:rPr>
          <w:rFonts w:ascii="Times New Roman" w:hAnsi="Times New Roman" w:cs="Times New Roman"/>
        </w:rPr>
      </w:pPr>
      <w:r w:rsidRPr="00EC2382">
        <w:rPr>
          <w:rStyle w:val="A0"/>
          <w:rFonts w:ascii="Times New Roman" w:hAnsi="Times New Roman" w:cs="Times New Roman"/>
          <w:b/>
          <w:bCs/>
          <w:sz w:val="24"/>
          <w:szCs w:val="24"/>
        </w:rPr>
        <w:t xml:space="preserve">(e) Restitution. </w:t>
      </w:r>
      <w:r w:rsidRPr="00EC2382">
        <w:rPr>
          <w:rStyle w:val="A0"/>
          <w:rFonts w:ascii="Times New Roman" w:hAnsi="Times New Roman" w:cs="Times New Roman"/>
          <w:sz w:val="24"/>
          <w:szCs w:val="24"/>
        </w:rPr>
        <w:t xml:space="preserve">A lawyer, LLLT, or LPO whose conduct results in payment to an applicant shall be liable to the Fund for restitution.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(1)</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4) [Unchanged.] </w:t>
      </w:r>
    </w:p>
    <w:p w:rsidR="00432794" w:rsidRPr="00EC2382" w:rsidRDefault="00432794" w:rsidP="00432794">
      <w:pPr>
        <w:pStyle w:val="Pa5"/>
        <w:ind w:firstLine="720"/>
        <w:rPr>
          <w:rStyle w:val="A0"/>
          <w:rFonts w:ascii="Times New Roman" w:hAnsi="Times New Roman" w:cs="Times New Roman"/>
          <w:sz w:val="24"/>
          <w:szCs w:val="24"/>
        </w:rPr>
      </w:pPr>
    </w:p>
    <w:p w:rsidR="00432794" w:rsidRPr="00EC2382" w:rsidRDefault="00432794" w:rsidP="00432794">
      <w:pPr>
        <w:pStyle w:val="Pa5"/>
        <w:ind w:firstLine="720"/>
        <w:rPr>
          <w:rFonts w:ascii="Times New Roman" w:hAnsi="Times New Roman" w:cs="Times New Roman"/>
        </w:rPr>
      </w:pPr>
      <w:r w:rsidRPr="00EC2382">
        <w:rPr>
          <w:rStyle w:val="A0"/>
          <w:rFonts w:ascii="Times New Roman" w:hAnsi="Times New Roman" w:cs="Times New Roman"/>
          <w:sz w:val="24"/>
          <w:szCs w:val="24"/>
        </w:rPr>
        <w:t xml:space="preserve">(5) Bar counsel assigned to the Client Protection Board may, in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sz w:val="24"/>
          <w:szCs w:val="24"/>
        </w:rPr>
        <w:t xml:space="preserve">the bar counsel’s </w:t>
      </w:r>
      <w:r w:rsidRPr="00EC2382">
        <w:rPr>
          <w:rStyle w:val="A0"/>
          <w:rFonts w:ascii="Times New Roman" w:hAnsi="Times New Roman" w:cs="Times New Roman"/>
          <w:sz w:val="24"/>
          <w:szCs w:val="24"/>
        </w:rPr>
        <w:t>sole discretion, enter into an agreement with a lawyer, LLLT, or LPO for a reasonable periodic payment plan if the lawyer, LLLT, or LPO demon</w:t>
      </w:r>
      <w:r w:rsidRPr="00EC2382">
        <w:rPr>
          <w:rStyle w:val="A0"/>
          <w:rFonts w:ascii="Times New Roman" w:hAnsi="Times New Roman" w:cs="Times New Roman"/>
          <w:sz w:val="24"/>
          <w:szCs w:val="24"/>
        </w:rPr>
        <w:softHyphen/>
        <w:t xml:space="preserve">strates in writing the present inability to pay assessed costs and expenses.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(A)</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B) [Unchanged.]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 xml:space="preserve">(6) [Unchanged.] </w:t>
      </w:r>
    </w:p>
    <w:p w:rsidR="00432794" w:rsidRPr="00EC2382" w:rsidRDefault="00432794" w:rsidP="00432794">
      <w:pPr>
        <w:spacing w:after="0"/>
        <w:ind w:firstLine="720"/>
        <w:rPr>
          <w:rStyle w:val="A0"/>
          <w:rFonts w:ascii="Times New Roman" w:hAnsi="Times New Roman" w:cs="Times New Roman"/>
          <w:b/>
          <w:bCs/>
          <w:sz w:val="24"/>
          <w:szCs w:val="24"/>
        </w:rPr>
      </w:pPr>
    </w:p>
    <w:p w:rsidR="00432794" w:rsidRPr="00EC2382" w:rsidRDefault="00432794" w:rsidP="00432794">
      <w:pPr>
        <w:ind w:firstLine="720"/>
        <w:rPr>
          <w:rFonts w:ascii="Times New Roman" w:hAnsi="Times New Roman" w:cs="Times New Roman"/>
          <w:sz w:val="24"/>
          <w:szCs w:val="24"/>
        </w:rPr>
      </w:pPr>
      <w:r w:rsidRPr="00EC2382">
        <w:rPr>
          <w:rStyle w:val="A0"/>
          <w:rFonts w:ascii="Times New Roman" w:hAnsi="Times New Roman" w:cs="Times New Roman"/>
          <w:b/>
          <w:bCs/>
          <w:sz w:val="24"/>
          <w:szCs w:val="24"/>
        </w:rPr>
        <w:t>(f)</w:t>
      </w:r>
      <w:proofErr w:type="gramStart"/>
      <w:r w:rsidRPr="00EC2382">
        <w:rPr>
          <w:rStyle w:val="A0"/>
          <w:rFonts w:ascii="Times New Roman" w:hAnsi="Times New Roman" w:cs="Times New Roman"/>
          <w:b/>
          <w:bCs/>
          <w:sz w:val="24"/>
          <w:szCs w:val="24"/>
        </w:rPr>
        <w:t>-(</w:t>
      </w:r>
      <w:proofErr w:type="spellStart"/>
      <w:proofErr w:type="gramEnd"/>
      <w:r w:rsidRPr="00EC2382">
        <w:rPr>
          <w:rStyle w:val="A0"/>
          <w:rFonts w:ascii="Times New Roman" w:hAnsi="Times New Roman" w:cs="Times New Roman"/>
          <w:b/>
          <w:bCs/>
          <w:sz w:val="24"/>
          <w:szCs w:val="24"/>
        </w:rPr>
        <w:t>i</w:t>
      </w:r>
      <w:proofErr w:type="spellEnd"/>
      <w:r w:rsidRPr="00EC2382">
        <w:rPr>
          <w:rStyle w:val="A0"/>
          <w:rFonts w:ascii="Times New Roman" w:hAnsi="Times New Roman" w:cs="Times New Roman"/>
          <w:b/>
          <w:bCs/>
          <w:sz w:val="24"/>
          <w:szCs w:val="24"/>
        </w:rPr>
        <w:t xml:space="preserve">) </w:t>
      </w:r>
      <w:r w:rsidRPr="00EC2382">
        <w:rPr>
          <w:rStyle w:val="A0"/>
          <w:rFonts w:ascii="Times New Roman" w:hAnsi="Times New Roman" w:cs="Times New Roman"/>
          <w:sz w:val="24"/>
          <w:szCs w:val="24"/>
        </w:rPr>
        <w:t>[Unchanged.]</w:t>
      </w:r>
    </w:p>
    <w:p w:rsidR="00432794" w:rsidRPr="00EC2382" w:rsidRDefault="00432794">
      <w:pPr>
        <w:rPr>
          <w:rFonts w:ascii="Times New Roman" w:hAnsi="Times New Roman" w:cs="Times New Roman"/>
          <w:sz w:val="24"/>
          <w:szCs w:val="24"/>
        </w:rPr>
      </w:pPr>
      <w:r w:rsidRPr="00EC2382">
        <w:rPr>
          <w:rFonts w:ascii="Times New Roman" w:hAnsi="Times New Roman" w:cs="Times New Roman"/>
          <w:sz w:val="24"/>
          <w:szCs w:val="24"/>
        </w:rPr>
        <w:br w:type="page"/>
      </w:r>
    </w:p>
    <w:p w:rsidR="00432794" w:rsidRPr="00EC2382" w:rsidRDefault="00432794" w:rsidP="00432794">
      <w:pPr>
        <w:pStyle w:val="Pa4"/>
        <w:jc w:val="center"/>
        <w:rPr>
          <w:rFonts w:ascii="Times New Roman" w:hAnsi="Times New Roman" w:cs="Times New Roman"/>
          <w:b/>
        </w:rPr>
      </w:pPr>
      <w:r w:rsidRPr="00EC2382">
        <w:rPr>
          <w:rStyle w:val="A0"/>
          <w:rFonts w:ascii="Times New Roman" w:hAnsi="Times New Roman" w:cs="Times New Roman"/>
          <w:b/>
          <w:sz w:val="24"/>
          <w:szCs w:val="24"/>
        </w:rPr>
        <w:lastRenderedPageBreak/>
        <w:t xml:space="preserve">CLIENT PROTECTION FUND (APR 15) PROCEDURAL REGULATIONS </w:t>
      </w:r>
    </w:p>
    <w:p w:rsidR="00432794" w:rsidRPr="00EC2382" w:rsidRDefault="00432794" w:rsidP="00432794">
      <w:pPr>
        <w:pStyle w:val="Pa4"/>
        <w:jc w:val="center"/>
        <w:rPr>
          <w:rStyle w:val="A0"/>
          <w:rFonts w:ascii="Times New Roman" w:hAnsi="Times New Roman" w:cs="Times New Roman"/>
          <w:b/>
          <w:bCs/>
          <w:sz w:val="24"/>
          <w:szCs w:val="24"/>
        </w:rPr>
      </w:pPr>
    </w:p>
    <w:p w:rsidR="00432794" w:rsidRPr="00EC2382" w:rsidRDefault="00432794" w:rsidP="00432794">
      <w:pPr>
        <w:pStyle w:val="Pa4"/>
        <w:jc w:val="center"/>
        <w:rPr>
          <w:rFonts w:ascii="Times New Roman" w:hAnsi="Times New Roman" w:cs="Times New Roman"/>
        </w:rPr>
      </w:pPr>
      <w:r w:rsidRPr="00EC2382">
        <w:rPr>
          <w:rStyle w:val="A0"/>
          <w:rFonts w:ascii="Times New Roman" w:hAnsi="Times New Roman" w:cs="Times New Roman"/>
          <w:b/>
          <w:bCs/>
          <w:sz w:val="24"/>
          <w:szCs w:val="24"/>
        </w:rPr>
        <w:t>Regulations 1</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 5. </w:t>
      </w:r>
      <w:r w:rsidRPr="00EC2382">
        <w:rPr>
          <w:rStyle w:val="A0"/>
          <w:rFonts w:ascii="Times New Roman" w:hAnsi="Times New Roman" w:cs="Times New Roman"/>
          <w:sz w:val="24"/>
          <w:szCs w:val="24"/>
        </w:rPr>
        <w:t xml:space="preserve">[Unchanged.] </w:t>
      </w:r>
    </w:p>
    <w:p w:rsidR="00432794" w:rsidRPr="00EC2382" w:rsidRDefault="00432794" w:rsidP="00432794">
      <w:pPr>
        <w:pStyle w:val="Pa4"/>
        <w:jc w:val="center"/>
        <w:rPr>
          <w:rStyle w:val="A0"/>
          <w:rFonts w:ascii="Times New Roman" w:hAnsi="Times New Roman" w:cs="Times New Roman"/>
          <w:b/>
          <w:bCs/>
          <w:sz w:val="24"/>
          <w:szCs w:val="24"/>
        </w:rPr>
      </w:pPr>
    </w:p>
    <w:p w:rsidR="00432794" w:rsidRPr="00EC2382" w:rsidRDefault="00432794" w:rsidP="00432794">
      <w:pPr>
        <w:pStyle w:val="Pa4"/>
        <w:jc w:val="center"/>
        <w:rPr>
          <w:rFonts w:ascii="Times New Roman" w:hAnsi="Times New Roman" w:cs="Times New Roman"/>
        </w:rPr>
      </w:pPr>
      <w:r w:rsidRPr="00EC2382">
        <w:rPr>
          <w:rStyle w:val="A0"/>
          <w:rFonts w:ascii="Times New Roman" w:hAnsi="Times New Roman" w:cs="Times New Roman"/>
          <w:b/>
          <w:bCs/>
          <w:sz w:val="24"/>
          <w:szCs w:val="24"/>
        </w:rPr>
        <w:t xml:space="preserve">Regulation 6. Procedures </w:t>
      </w:r>
    </w:p>
    <w:p w:rsidR="00432794" w:rsidRPr="00EC2382" w:rsidRDefault="00432794" w:rsidP="00432794">
      <w:pPr>
        <w:pStyle w:val="Pa5"/>
        <w:ind w:firstLine="720"/>
        <w:jc w:val="both"/>
        <w:rPr>
          <w:rStyle w:val="A0"/>
          <w:rFonts w:ascii="Times New Roman" w:hAnsi="Times New Roman" w:cs="Times New Roman"/>
          <w:b/>
          <w:bCs/>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(a)</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b) </w:t>
      </w:r>
      <w:r w:rsidRPr="00EC2382">
        <w:rPr>
          <w:rStyle w:val="A0"/>
          <w:rFonts w:ascii="Times New Roman" w:hAnsi="Times New Roman" w:cs="Times New Roman"/>
          <w:sz w:val="24"/>
          <w:szCs w:val="24"/>
        </w:rPr>
        <w:t xml:space="preserve">[Unchanged.] </w:t>
      </w:r>
    </w:p>
    <w:p w:rsidR="00432794" w:rsidRPr="00EC2382" w:rsidRDefault="00432794" w:rsidP="00432794">
      <w:pPr>
        <w:pStyle w:val="Pa5"/>
        <w:ind w:firstLine="720"/>
        <w:jc w:val="both"/>
        <w:rPr>
          <w:rStyle w:val="A0"/>
          <w:rFonts w:ascii="Times New Roman" w:hAnsi="Times New Roman" w:cs="Times New Roman"/>
          <w:b/>
          <w:bCs/>
          <w:sz w:val="24"/>
          <w:szCs w:val="24"/>
        </w:rPr>
      </w:pPr>
    </w:p>
    <w:p w:rsidR="00432794" w:rsidRPr="00EC2382" w:rsidRDefault="00432794" w:rsidP="00432794">
      <w:pPr>
        <w:pStyle w:val="Pa5"/>
        <w:ind w:firstLine="720"/>
        <w:rPr>
          <w:rFonts w:ascii="Times New Roman" w:hAnsi="Times New Roman" w:cs="Times New Roman"/>
        </w:rPr>
      </w:pPr>
      <w:r w:rsidRPr="00EC2382">
        <w:rPr>
          <w:rStyle w:val="A0"/>
          <w:rFonts w:ascii="Times New Roman" w:hAnsi="Times New Roman" w:cs="Times New Roman"/>
          <w:b/>
          <w:bCs/>
          <w:sz w:val="24"/>
          <w:szCs w:val="24"/>
        </w:rPr>
        <w:t xml:space="preserve">(c) Notification of lawyer, LLLT, or LPO. </w:t>
      </w:r>
      <w:r w:rsidRPr="00EC2382">
        <w:rPr>
          <w:rStyle w:val="A0"/>
          <w:rFonts w:ascii="Times New Roman" w:hAnsi="Times New Roman" w:cs="Times New Roman"/>
          <w:sz w:val="24"/>
          <w:szCs w:val="24"/>
        </w:rPr>
        <w:t xml:space="preserve">The lawyer, LLLT, or LPO, or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sz w:val="24"/>
          <w:szCs w:val="24"/>
        </w:rPr>
        <w:t xml:space="preserve">their </w:t>
      </w:r>
      <w:r w:rsidRPr="00EC2382">
        <w:rPr>
          <w:rStyle w:val="A0"/>
          <w:rFonts w:ascii="Times New Roman" w:hAnsi="Times New Roman" w:cs="Times New Roman"/>
          <w:sz w:val="24"/>
          <w:szCs w:val="24"/>
        </w:rPr>
        <w:t>representative, regarding whom an application is made shall be notified of the ap</w:t>
      </w:r>
      <w:r w:rsidRPr="00EC2382">
        <w:rPr>
          <w:rStyle w:val="A0"/>
          <w:rFonts w:ascii="Times New Roman" w:hAnsi="Times New Roman" w:cs="Times New Roman"/>
          <w:sz w:val="24"/>
          <w:szCs w:val="24"/>
        </w:rPr>
        <w:softHyphen/>
        <w:t>plication and provided a copy of it, and shall be requested to respond within 20 days. If the lawyer’s, LLLT’s, or LPO’s address of record on file with the Bar is not current, then a copy of the application should be sent to the lawyer, LLLT, or LPO at any other address on file with the Bar. A copy of these Rules and Regulations shall be provided to the law</w:t>
      </w:r>
      <w:r w:rsidRPr="00EC2382">
        <w:rPr>
          <w:rStyle w:val="A0"/>
          <w:rFonts w:ascii="Times New Roman" w:hAnsi="Times New Roman" w:cs="Times New Roman"/>
          <w:sz w:val="24"/>
          <w:szCs w:val="24"/>
        </w:rPr>
        <w:softHyphen/>
        <w:t xml:space="preserve">yer, LLLT, or LPO or representative. </w:t>
      </w:r>
    </w:p>
    <w:p w:rsidR="00432794" w:rsidRPr="00EC2382" w:rsidRDefault="00432794" w:rsidP="00432794">
      <w:pPr>
        <w:pStyle w:val="Pa5"/>
        <w:ind w:firstLine="720"/>
        <w:jc w:val="both"/>
        <w:rPr>
          <w:rStyle w:val="A0"/>
          <w:rFonts w:ascii="Times New Roman" w:hAnsi="Times New Roman" w:cs="Times New Roman"/>
          <w:b/>
          <w:bCs/>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(d)</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k) </w:t>
      </w:r>
      <w:r w:rsidRPr="00EC2382">
        <w:rPr>
          <w:rStyle w:val="A0"/>
          <w:rFonts w:ascii="Times New Roman" w:hAnsi="Times New Roman" w:cs="Times New Roman"/>
          <w:sz w:val="24"/>
          <w:szCs w:val="24"/>
        </w:rPr>
        <w:t xml:space="preserve">[Unchanged.] </w:t>
      </w:r>
    </w:p>
    <w:p w:rsidR="00432794" w:rsidRPr="00EC2382" w:rsidRDefault="00432794" w:rsidP="00432794">
      <w:pPr>
        <w:spacing w:after="0"/>
        <w:rPr>
          <w:rStyle w:val="A0"/>
          <w:rFonts w:ascii="Times New Roman" w:hAnsi="Times New Roman" w:cs="Times New Roman"/>
          <w:b/>
          <w:bCs/>
          <w:sz w:val="24"/>
          <w:szCs w:val="24"/>
        </w:rPr>
      </w:pPr>
    </w:p>
    <w:p w:rsidR="00432794" w:rsidRPr="00EC2382" w:rsidRDefault="00432794" w:rsidP="00432794">
      <w:pPr>
        <w:jc w:val="center"/>
        <w:rPr>
          <w:rFonts w:ascii="Times New Roman" w:hAnsi="Times New Roman" w:cs="Times New Roman"/>
          <w:sz w:val="24"/>
          <w:szCs w:val="24"/>
        </w:rPr>
      </w:pPr>
      <w:r w:rsidRPr="00EC2382">
        <w:rPr>
          <w:rStyle w:val="A0"/>
          <w:rFonts w:ascii="Times New Roman" w:hAnsi="Times New Roman" w:cs="Times New Roman"/>
          <w:b/>
          <w:bCs/>
          <w:sz w:val="24"/>
          <w:szCs w:val="24"/>
        </w:rPr>
        <w:t xml:space="preserve">Regulations 7.-15. </w:t>
      </w:r>
      <w:r w:rsidRPr="00EC2382">
        <w:rPr>
          <w:rStyle w:val="A0"/>
          <w:rFonts w:ascii="Times New Roman" w:hAnsi="Times New Roman" w:cs="Times New Roman"/>
          <w:sz w:val="24"/>
          <w:szCs w:val="24"/>
        </w:rPr>
        <w:t xml:space="preserve">[Unchanged.] </w:t>
      </w:r>
    </w:p>
    <w:p w:rsidR="00432794" w:rsidRPr="00EC2382" w:rsidRDefault="00432794" w:rsidP="00432794">
      <w:pPr>
        <w:jc w:val="center"/>
        <w:rPr>
          <w:rFonts w:ascii="Times New Roman" w:hAnsi="Times New Roman" w:cs="Times New Roman"/>
          <w:sz w:val="24"/>
          <w:szCs w:val="24"/>
        </w:rPr>
      </w:pPr>
    </w:p>
    <w:p w:rsidR="00432794" w:rsidRPr="00EC2382" w:rsidRDefault="00432794">
      <w:pPr>
        <w:rPr>
          <w:rFonts w:ascii="Times New Roman" w:hAnsi="Times New Roman" w:cs="Times New Roman"/>
          <w:sz w:val="24"/>
          <w:szCs w:val="24"/>
        </w:rPr>
      </w:pPr>
      <w:r w:rsidRPr="00EC2382">
        <w:rPr>
          <w:rFonts w:ascii="Times New Roman" w:hAnsi="Times New Roman" w:cs="Times New Roman"/>
          <w:sz w:val="24"/>
          <w:szCs w:val="24"/>
        </w:rPr>
        <w:br w:type="page"/>
      </w:r>
    </w:p>
    <w:p w:rsidR="00432794" w:rsidRPr="00EC2382" w:rsidRDefault="00432794" w:rsidP="00432794">
      <w:pPr>
        <w:pStyle w:val="Pa4"/>
        <w:jc w:val="center"/>
        <w:rPr>
          <w:rFonts w:ascii="Times New Roman" w:hAnsi="Times New Roman" w:cs="Times New Roman"/>
          <w:b/>
        </w:rPr>
      </w:pPr>
      <w:r w:rsidRPr="00EC2382">
        <w:rPr>
          <w:rStyle w:val="A0"/>
          <w:rFonts w:ascii="Times New Roman" w:hAnsi="Times New Roman" w:cs="Times New Roman"/>
          <w:b/>
          <w:sz w:val="24"/>
          <w:szCs w:val="24"/>
        </w:rPr>
        <w:lastRenderedPageBreak/>
        <w:t xml:space="preserve">APR 19 </w:t>
      </w:r>
    </w:p>
    <w:p w:rsidR="00432794" w:rsidRPr="00EC2382" w:rsidRDefault="00432794" w:rsidP="00432794">
      <w:pPr>
        <w:pStyle w:val="Pa4"/>
        <w:jc w:val="center"/>
        <w:rPr>
          <w:rFonts w:ascii="Times New Roman" w:hAnsi="Times New Roman" w:cs="Times New Roman"/>
          <w:b/>
        </w:rPr>
      </w:pPr>
      <w:r w:rsidRPr="00EC2382">
        <w:rPr>
          <w:rStyle w:val="A0"/>
          <w:rFonts w:ascii="Times New Roman" w:hAnsi="Times New Roman" w:cs="Times New Roman"/>
          <w:b/>
          <w:bCs/>
          <w:sz w:val="24"/>
          <w:szCs w:val="24"/>
        </w:rPr>
        <w:t xml:space="preserve">LAWYER, LLLT, AND LPO SERVICES </w:t>
      </w:r>
    </w:p>
    <w:p w:rsidR="00432794" w:rsidRPr="00EC2382" w:rsidRDefault="00432794" w:rsidP="00432794">
      <w:pPr>
        <w:pStyle w:val="Pa5"/>
        <w:ind w:firstLine="720"/>
        <w:jc w:val="both"/>
        <w:rPr>
          <w:rStyle w:val="A0"/>
          <w:rFonts w:ascii="Times New Roman" w:hAnsi="Times New Roman" w:cs="Times New Roman"/>
          <w:b/>
          <w:bCs/>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(a)</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d) </w:t>
      </w:r>
      <w:r w:rsidRPr="00EC2382">
        <w:rPr>
          <w:rStyle w:val="A0"/>
          <w:rFonts w:ascii="Times New Roman" w:hAnsi="Times New Roman" w:cs="Times New Roman"/>
          <w:sz w:val="24"/>
          <w:szCs w:val="24"/>
        </w:rPr>
        <w:t xml:space="preserve">[Unchanged.] </w:t>
      </w:r>
    </w:p>
    <w:p w:rsidR="00432794" w:rsidRPr="00EC2382" w:rsidRDefault="00432794" w:rsidP="00432794">
      <w:pPr>
        <w:pStyle w:val="Pa5"/>
        <w:ind w:firstLine="720"/>
        <w:jc w:val="both"/>
        <w:rPr>
          <w:rStyle w:val="A0"/>
          <w:rFonts w:ascii="Times New Roman" w:hAnsi="Times New Roman" w:cs="Times New Roman"/>
          <w:b/>
          <w:bCs/>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b/>
          <w:bCs/>
          <w:sz w:val="24"/>
          <w:szCs w:val="24"/>
        </w:rPr>
        <w:t xml:space="preserve">(e) Professional Responsibility Program.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(1)</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3) [Unchanged.]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rPr>
          <w:rFonts w:ascii="Times New Roman" w:hAnsi="Times New Roman" w:cs="Times New Roman"/>
        </w:rPr>
      </w:pPr>
      <w:r w:rsidRPr="00EC2382">
        <w:rPr>
          <w:rStyle w:val="A0"/>
          <w:rFonts w:ascii="Times New Roman" w:hAnsi="Times New Roman" w:cs="Times New Roman"/>
          <w:sz w:val="24"/>
          <w:szCs w:val="24"/>
        </w:rPr>
        <w:t xml:space="preserve">(4) </w:t>
      </w:r>
      <w:r w:rsidRPr="00EC2382">
        <w:rPr>
          <w:rStyle w:val="A0"/>
          <w:rFonts w:ascii="Times New Roman" w:hAnsi="Times New Roman" w:cs="Times New Roman"/>
          <w:i/>
          <w:iCs/>
          <w:sz w:val="24"/>
          <w:szCs w:val="24"/>
        </w:rPr>
        <w:t>Scope</w:t>
      </w:r>
      <w:r w:rsidRPr="00EC2382">
        <w:rPr>
          <w:rStyle w:val="A0"/>
          <w:rFonts w:ascii="Times New Roman" w:hAnsi="Times New Roman" w:cs="Times New Roman"/>
          <w:sz w:val="24"/>
          <w:szCs w:val="24"/>
        </w:rPr>
        <w:t>. An inquirer may request the guidance of pro</w:t>
      </w:r>
      <w:r w:rsidRPr="00EC2382">
        <w:rPr>
          <w:rStyle w:val="A0"/>
          <w:rFonts w:ascii="Times New Roman" w:hAnsi="Times New Roman" w:cs="Times New Roman"/>
          <w:sz w:val="24"/>
          <w:szCs w:val="24"/>
        </w:rPr>
        <w:softHyphen/>
        <w:t>fessional responsibility counsel in identifying, interpreting</w:t>
      </w:r>
      <w:r w:rsidRPr="00EC2382">
        <w:rPr>
          <w:rStyle w:val="A2"/>
          <w:rFonts w:ascii="Times New Roman" w:hAnsi="Times New Roman" w:cs="Times New Roman"/>
          <w:sz w:val="24"/>
          <w:szCs w:val="24"/>
        </w:rPr>
        <w:t xml:space="preserve">, </w:t>
      </w:r>
      <w:r w:rsidRPr="00EC2382">
        <w:rPr>
          <w:rStyle w:val="A0"/>
          <w:rFonts w:ascii="Times New Roman" w:hAnsi="Times New Roman" w:cs="Times New Roman"/>
          <w:sz w:val="24"/>
          <w:szCs w:val="24"/>
        </w:rPr>
        <w:t>or applying the Rules of Professional Conduct as they re</w:t>
      </w:r>
      <w:r w:rsidRPr="00EC2382">
        <w:rPr>
          <w:rStyle w:val="A0"/>
          <w:rFonts w:ascii="Times New Roman" w:hAnsi="Times New Roman" w:cs="Times New Roman"/>
          <w:sz w:val="24"/>
          <w:szCs w:val="24"/>
        </w:rPr>
        <w:softHyphen/>
        <w:t xml:space="preserve">late to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sz w:val="24"/>
          <w:szCs w:val="24"/>
        </w:rPr>
        <w:t xml:space="preserve">their </w:t>
      </w:r>
      <w:r w:rsidRPr="00EC2382">
        <w:rPr>
          <w:rStyle w:val="A0"/>
          <w:rFonts w:ascii="Times New Roman" w:hAnsi="Times New Roman" w:cs="Times New Roman"/>
          <w:sz w:val="24"/>
          <w:szCs w:val="24"/>
        </w:rPr>
        <w:t>prospective ethical conduct. If the inquiry presents a set of facts, those facts should ordinarily be presented in hypothetical format. Professional responsi</w:t>
      </w:r>
      <w:r w:rsidRPr="00EC2382">
        <w:rPr>
          <w:rStyle w:val="A0"/>
          <w:rFonts w:ascii="Times New Roman" w:hAnsi="Times New Roman" w:cs="Times New Roman"/>
          <w:sz w:val="24"/>
          <w:szCs w:val="24"/>
        </w:rPr>
        <w:softHyphen/>
        <w:t xml:space="preserve">bility counsel provides only informal guidance. Professional responsibility counsel provides no legal advice or opinions, and the inquirer is responsible for making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sz w:val="24"/>
          <w:szCs w:val="24"/>
        </w:rPr>
        <w:t xml:space="preserve">their </w:t>
      </w:r>
      <w:r w:rsidRPr="00EC2382">
        <w:rPr>
          <w:rStyle w:val="A0"/>
          <w:rFonts w:ascii="Times New Roman" w:hAnsi="Times New Roman" w:cs="Times New Roman"/>
          <w:sz w:val="24"/>
          <w:szCs w:val="24"/>
        </w:rPr>
        <w:t>own decision about the ethical issue presented. The inquiry shall be declined if it (</w:t>
      </w:r>
      <w:proofErr w:type="spellStart"/>
      <w:r w:rsidRPr="00EC2382">
        <w:rPr>
          <w:rStyle w:val="A0"/>
          <w:rFonts w:ascii="Times New Roman" w:hAnsi="Times New Roman" w:cs="Times New Roman"/>
          <w:sz w:val="24"/>
          <w:szCs w:val="24"/>
        </w:rPr>
        <w:t>i</w:t>
      </w:r>
      <w:proofErr w:type="spellEnd"/>
      <w:r w:rsidRPr="00EC2382">
        <w:rPr>
          <w:rStyle w:val="A0"/>
          <w:rFonts w:ascii="Times New Roman" w:hAnsi="Times New Roman" w:cs="Times New Roman"/>
          <w:sz w:val="24"/>
          <w:szCs w:val="24"/>
        </w:rPr>
        <w:t>) requires analysis or resolution of legal issues other than those arising under the Rules of Pro</w:t>
      </w:r>
      <w:r w:rsidRPr="00EC2382">
        <w:rPr>
          <w:rStyle w:val="A0"/>
          <w:rFonts w:ascii="Times New Roman" w:hAnsi="Times New Roman" w:cs="Times New Roman"/>
          <w:sz w:val="24"/>
          <w:szCs w:val="24"/>
        </w:rPr>
        <w:softHyphen/>
        <w:t>fessional Conduct</w:t>
      </w:r>
      <w:r w:rsidRPr="00EC2382">
        <w:rPr>
          <w:rStyle w:val="A2"/>
          <w:rFonts w:ascii="Times New Roman" w:hAnsi="Times New Roman" w:cs="Times New Roman"/>
          <w:sz w:val="24"/>
          <w:szCs w:val="24"/>
        </w:rPr>
        <w:t>,</w:t>
      </w:r>
      <w:r w:rsidRPr="00EC2382">
        <w:rPr>
          <w:rStyle w:val="A1"/>
          <w:rFonts w:ascii="Times New Roman" w:hAnsi="Times New Roman" w:cs="Times New Roman"/>
          <w:sz w:val="24"/>
          <w:szCs w:val="24"/>
        </w:rPr>
        <w:t xml:space="preserve">; </w:t>
      </w:r>
      <w:r w:rsidRPr="00EC2382">
        <w:rPr>
          <w:rStyle w:val="A0"/>
          <w:rFonts w:ascii="Times New Roman" w:hAnsi="Times New Roman" w:cs="Times New Roman"/>
          <w:sz w:val="24"/>
          <w:szCs w:val="24"/>
        </w:rPr>
        <w:t>(ii) seeks an opinion about the ethical conduct of a person other than the inquirer</w:t>
      </w:r>
      <w:r w:rsidRPr="00EC2382">
        <w:rPr>
          <w:rStyle w:val="A2"/>
          <w:rFonts w:ascii="Times New Roman" w:hAnsi="Times New Roman" w:cs="Times New Roman"/>
          <w:sz w:val="24"/>
          <w:szCs w:val="24"/>
        </w:rPr>
        <w:t>,</w:t>
      </w:r>
      <w:r w:rsidRPr="00EC2382">
        <w:rPr>
          <w:rStyle w:val="A1"/>
          <w:rFonts w:ascii="Times New Roman" w:hAnsi="Times New Roman" w:cs="Times New Roman"/>
          <w:sz w:val="24"/>
          <w:szCs w:val="24"/>
        </w:rPr>
        <w:t xml:space="preserve">; </w:t>
      </w:r>
      <w:r w:rsidRPr="00EC2382">
        <w:rPr>
          <w:rStyle w:val="A0"/>
          <w:rFonts w:ascii="Times New Roman" w:hAnsi="Times New Roman" w:cs="Times New Roman"/>
          <w:sz w:val="24"/>
          <w:szCs w:val="24"/>
        </w:rPr>
        <w:t xml:space="preserve">or (iii) seeks an opinion about the ethical propriety of the inquirer’s past conduct. </w:t>
      </w:r>
    </w:p>
    <w:p w:rsidR="00432794" w:rsidRPr="00EC2382" w:rsidRDefault="00432794" w:rsidP="00432794">
      <w:pPr>
        <w:pStyle w:val="Pa5"/>
        <w:ind w:firstLine="720"/>
        <w:jc w:val="both"/>
        <w:rPr>
          <w:rStyle w:val="A0"/>
          <w:rFonts w:ascii="Times New Roman" w:hAnsi="Times New Roman" w:cs="Times New Roman"/>
          <w:sz w:val="24"/>
          <w:szCs w:val="24"/>
        </w:rPr>
      </w:pPr>
    </w:p>
    <w:p w:rsidR="00432794" w:rsidRPr="00EC2382" w:rsidRDefault="00432794" w:rsidP="00432794">
      <w:pPr>
        <w:pStyle w:val="Pa5"/>
        <w:ind w:firstLine="720"/>
        <w:jc w:val="both"/>
        <w:rPr>
          <w:rFonts w:ascii="Times New Roman" w:hAnsi="Times New Roman" w:cs="Times New Roman"/>
        </w:rPr>
      </w:pPr>
      <w:r w:rsidRPr="00EC2382">
        <w:rPr>
          <w:rStyle w:val="A0"/>
          <w:rFonts w:ascii="Times New Roman" w:hAnsi="Times New Roman" w:cs="Times New Roman"/>
          <w:sz w:val="24"/>
          <w:szCs w:val="24"/>
        </w:rPr>
        <w:t>(5)</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7) [Unchanged.]</w:t>
      </w:r>
    </w:p>
    <w:p w:rsidR="00432794" w:rsidRPr="00EC2382" w:rsidRDefault="00432794" w:rsidP="00432794">
      <w:pPr>
        <w:spacing w:after="0"/>
        <w:ind w:firstLine="720"/>
        <w:rPr>
          <w:rStyle w:val="A0"/>
          <w:rFonts w:ascii="Times New Roman" w:hAnsi="Times New Roman" w:cs="Times New Roman"/>
          <w:b/>
          <w:bCs/>
          <w:sz w:val="24"/>
          <w:szCs w:val="24"/>
        </w:rPr>
      </w:pPr>
    </w:p>
    <w:p w:rsidR="00432794" w:rsidRPr="00EC2382" w:rsidRDefault="00432794" w:rsidP="00432794">
      <w:pPr>
        <w:ind w:firstLine="720"/>
        <w:rPr>
          <w:rFonts w:ascii="Times New Roman" w:hAnsi="Times New Roman" w:cs="Times New Roman"/>
          <w:sz w:val="24"/>
          <w:szCs w:val="24"/>
        </w:rPr>
      </w:pPr>
      <w:r w:rsidRPr="00EC2382">
        <w:rPr>
          <w:rStyle w:val="A0"/>
          <w:rFonts w:ascii="Times New Roman" w:hAnsi="Times New Roman" w:cs="Times New Roman"/>
          <w:b/>
          <w:bCs/>
          <w:sz w:val="24"/>
          <w:szCs w:val="24"/>
        </w:rPr>
        <w:t xml:space="preserve">(f) </w:t>
      </w:r>
      <w:r w:rsidRPr="00EC2382">
        <w:rPr>
          <w:rStyle w:val="A0"/>
          <w:rFonts w:ascii="Times New Roman" w:hAnsi="Times New Roman" w:cs="Times New Roman"/>
          <w:sz w:val="24"/>
          <w:szCs w:val="24"/>
        </w:rPr>
        <w:t xml:space="preserve">[Unchanged.] </w:t>
      </w:r>
    </w:p>
    <w:p w:rsidR="00432794" w:rsidRPr="00EC2382" w:rsidRDefault="00432794">
      <w:pPr>
        <w:rPr>
          <w:rFonts w:ascii="Times New Roman" w:hAnsi="Times New Roman" w:cs="Times New Roman"/>
          <w:sz w:val="24"/>
          <w:szCs w:val="24"/>
        </w:rPr>
      </w:pPr>
      <w:r w:rsidRPr="00EC2382">
        <w:rPr>
          <w:rFonts w:ascii="Times New Roman" w:hAnsi="Times New Roman" w:cs="Times New Roman"/>
          <w:sz w:val="24"/>
          <w:szCs w:val="24"/>
        </w:rPr>
        <w:br w:type="page"/>
      </w:r>
    </w:p>
    <w:p w:rsidR="00432794" w:rsidRPr="00EC2382" w:rsidRDefault="00432794" w:rsidP="00432794">
      <w:pPr>
        <w:pStyle w:val="Pa4"/>
        <w:jc w:val="center"/>
        <w:rPr>
          <w:rFonts w:ascii="Times New Roman" w:hAnsi="Times New Roman" w:cs="Times New Roman"/>
          <w:b/>
          <w:color w:val="211D1E"/>
        </w:rPr>
      </w:pPr>
      <w:r w:rsidRPr="00EC2382">
        <w:rPr>
          <w:rStyle w:val="A0"/>
          <w:rFonts w:ascii="Times New Roman" w:hAnsi="Times New Roman" w:cs="Times New Roman"/>
          <w:b/>
          <w:sz w:val="24"/>
          <w:szCs w:val="24"/>
        </w:rPr>
        <w:lastRenderedPageBreak/>
        <w:t xml:space="preserve">APR 22.1 </w:t>
      </w:r>
    </w:p>
    <w:p w:rsidR="00432794" w:rsidRPr="00EC2382" w:rsidRDefault="00432794" w:rsidP="00432794">
      <w:pPr>
        <w:pStyle w:val="Pa4"/>
        <w:jc w:val="center"/>
        <w:rPr>
          <w:rFonts w:ascii="Times New Roman" w:hAnsi="Times New Roman" w:cs="Times New Roman"/>
          <w:b/>
          <w:color w:val="211D1E"/>
        </w:rPr>
      </w:pPr>
      <w:r w:rsidRPr="00EC2382">
        <w:rPr>
          <w:rStyle w:val="A0"/>
          <w:rFonts w:ascii="Times New Roman" w:hAnsi="Times New Roman" w:cs="Times New Roman"/>
          <w:b/>
          <w:bCs/>
          <w:sz w:val="24"/>
          <w:szCs w:val="24"/>
        </w:rPr>
        <w:t xml:space="preserve">REVIEW OF APPLICATIONS </w:t>
      </w:r>
    </w:p>
    <w:p w:rsidR="00432794" w:rsidRPr="00EC2382" w:rsidRDefault="00432794" w:rsidP="00432794">
      <w:pPr>
        <w:pStyle w:val="Pa5"/>
        <w:ind w:firstLine="240"/>
        <w:jc w:val="both"/>
        <w:rPr>
          <w:rStyle w:val="A0"/>
          <w:rFonts w:ascii="Times New Roman" w:hAnsi="Times New Roman" w:cs="Times New Roman"/>
          <w:b/>
          <w:bCs/>
          <w:sz w:val="24"/>
          <w:szCs w:val="24"/>
        </w:rPr>
      </w:pPr>
    </w:p>
    <w:p w:rsidR="00432794" w:rsidRPr="00EC2382" w:rsidRDefault="00432794" w:rsidP="00432794">
      <w:pPr>
        <w:pStyle w:val="Pa5"/>
        <w:ind w:firstLine="240"/>
        <w:jc w:val="both"/>
        <w:rPr>
          <w:rFonts w:ascii="Times New Roman" w:hAnsi="Times New Roman" w:cs="Times New Roman"/>
          <w:color w:val="211D1E"/>
        </w:rPr>
      </w:pPr>
      <w:r w:rsidRPr="00EC2382">
        <w:rPr>
          <w:rStyle w:val="A0"/>
          <w:rFonts w:ascii="Times New Roman" w:hAnsi="Times New Roman" w:cs="Times New Roman"/>
          <w:b/>
          <w:bCs/>
          <w:sz w:val="24"/>
          <w:szCs w:val="24"/>
        </w:rPr>
        <w:t>(a)</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b) </w:t>
      </w:r>
      <w:r w:rsidRPr="00EC2382">
        <w:rPr>
          <w:rStyle w:val="A0"/>
          <w:rFonts w:ascii="Times New Roman" w:hAnsi="Times New Roman" w:cs="Times New Roman"/>
          <w:sz w:val="24"/>
          <w:szCs w:val="24"/>
        </w:rPr>
        <w:t xml:space="preserve">[Unchanged.] </w:t>
      </w:r>
    </w:p>
    <w:p w:rsidR="00432794" w:rsidRPr="00EC2382" w:rsidRDefault="00432794" w:rsidP="00432794">
      <w:pPr>
        <w:pStyle w:val="Pa5"/>
        <w:ind w:firstLine="240"/>
        <w:jc w:val="both"/>
        <w:rPr>
          <w:rStyle w:val="A0"/>
          <w:rFonts w:ascii="Times New Roman" w:hAnsi="Times New Roman" w:cs="Times New Roman"/>
          <w:b/>
          <w:bCs/>
          <w:sz w:val="24"/>
          <w:szCs w:val="24"/>
        </w:rPr>
      </w:pPr>
    </w:p>
    <w:p w:rsidR="00432794" w:rsidRPr="00EC2382" w:rsidRDefault="00432794" w:rsidP="00432794">
      <w:pPr>
        <w:pStyle w:val="Pa5"/>
        <w:ind w:firstLine="240"/>
        <w:rPr>
          <w:rFonts w:ascii="Times New Roman" w:hAnsi="Times New Roman" w:cs="Times New Roman"/>
          <w:color w:val="211D1E"/>
        </w:rPr>
      </w:pPr>
      <w:r w:rsidRPr="00EC2382">
        <w:rPr>
          <w:rStyle w:val="A0"/>
          <w:rFonts w:ascii="Times New Roman" w:hAnsi="Times New Roman" w:cs="Times New Roman"/>
          <w:b/>
          <w:bCs/>
          <w:sz w:val="24"/>
          <w:szCs w:val="24"/>
        </w:rPr>
        <w:t xml:space="preserve">(c) Review By Bar Counsel. </w:t>
      </w:r>
      <w:r w:rsidRPr="00EC2382">
        <w:rPr>
          <w:rStyle w:val="A0"/>
          <w:rFonts w:ascii="Times New Roman" w:hAnsi="Times New Roman" w:cs="Times New Roman"/>
          <w:sz w:val="24"/>
          <w:szCs w:val="24"/>
        </w:rPr>
        <w:t>Upon receiving a refer</w:t>
      </w:r>
      <w:r w:rsidRPr="00EC2382">
        <w:rPr>
          <w:rStyle w:val="A0"/>
          <w:rFonts w:ascii="Times New Roman" w:hAnsi="Times New Roman" w:cs="Times New Roman"/>
          <w:sz w:val="24"/>
          <w:szCs w:val="24"/>
        </w:rPr>
        <w:softHyphen/>
        <w:t xml:space="preserve">ral from </w:t>
      </w:r>
      <w:proofErr w:type="gramStart"/>
      <w:r w:rsidRPr="00EC2382">
        <w:rPr>
          <w:rStyle w:val="A0"/>
          <w:rFonts w:ascii="Times New Roman" w:hAnsi="Times New Roman" w:cs="Times New Roman"/>
          <w:sz w:val="24"/>
          <w:szCs w:val="24"/>
        </w:rPr>
        <w:t>Bar</w:t>
      </w:r>
      <w:proofErr w:type="gramEnd"/>
      <w:r w:rsidRPr="00EC2382">
        <w:rPr>
          <w:rStyle w:val="A0"/>
          <w:rFonts w:ascii="Times New Roman" w:hAnsi="Times New Roman" w:cs="Times New Roman"/>
          <w:sz w:val="24"/>
          <w:szCs w:val="24"/>
        </w:rPr>
        <w:t xml:space="preserve"> admissions staff, Bar Counsel may conduct such further investigation as </w:t>
      </w:r>
      <w:r w:rsidRPr="00EC2382">
        <w:rPr>
          <w:rStyle w:val="A1"/>
          <w:rFonts w:ascii="Times New Roman" w:hAnsi="Times New Roman" w:cs="Times New Roman"/>
          <w:sz w:val="24"/>
          <w:szCs w:val="24"/>
        </w:rPr>
        <w:t xml:space="preserve">he or she deems </w:t>
      </w:r>
      <w:r w:rsidRPr="00EC2382">
        <w:rPr>
          <w:rStyle w:val="A2"/>
          <w:rFonts w:ascii="Times New Roman" w:hAnsi="Times New Roman" w:cs="Times New Roman"/>
          <w:sz w:val="24"/>
          <w:szCs w:val="24"/>
        </w:rPr>
        <w:t xml:space="preserve">they deem </w:t>
      </w:r>
      <w:r w:rsidRPr="00EC2382">
        <w:rPr>
          <w:rStyle w:val="A0"/>
          <w:rFonts w:ascii="Times New Roman" w:hAnsi="Times New Roman" w:cs="Times New Roman"/>
          <w:sz w:val="24"/>
          <w:szCs w:val="24"/>
        </w:rPr>
        <w:t>necessary. Bar counsel may issue subpoenas to compel at</w:t>
      </w:r>
      <w:r w:rsidRPr="00EC2382">
        <w:rPr>
          <w:rStyle w:val="A0"/>
          <w:rFonts w:ascii="Times New Roman" w:hAnsi="Times New Roman" w:cs="Times New Roman"/>
          <w:sz w:val="24"/>
          <w:szCs w:val="24"/>
        </w:rPr>
        <w:softHyphen/>
        <w:t>tendance of an applicant or witness, or the production of books, documents, or other evidence, at a deposition or hear</w:t>
      </w:r>
      <w:r w:rsidRPr="00EC2382">
        <w:rPr>
          <w:rStyle w:val="A0"/>
          <w:rFonts w:ascii="Times New Roman" w:hAnsi="Times New Roman" w:cs="Times New Roman"/>
          <w:sz w:val="24"/>
          <w:szCs w:val="24"/>
        </w:rPr>
        <w:softHyphen/>
        <w:t>ing. Subpoenas shall be served in the same manner as in civil cases in the superior court. Any investigation or in</w:t>
      </w:r>
      <w:r w:rsidRPr="00EC2382">
        <w:rPr>
          <w:rStyle w:val="A0"/>
          <w:rFonts w:ascii="Times New Roman" w:hAnsi="Times New Roman" w:cs="Times New Roman"/>
          <w:sz w:val="24"/>
          <w:szCs w:val="24"/>
        </w:rPr>
        <w:softHyphen/>
        <w:t xml:space="preserve">quiry into a health diagnosis, alcohol or drug dependence, or treatment for either must comply with subsections (e) and (f) of this Rule. </w:t>
      </w:r>
    </w:p>
    <w:p w:rsidR="00432794" w:rsidRPr="00EC2382" w:rsidRDefault="00432794" w:rsidP="00432794">
      <w:pPr>
        <w:spacing w:after="0"/>
        <w:rPr>
          <w:rStyle w:val="A0"/>
          <w:rFonts w:ascii="Times New Roman" w:hAnsi="Times New Roman" w:cs="Times New Roman"/>
          <w:b/>
          <w:bCs/>
          <w:sz w:val="24"/>
          <w:szCs w:val="24"/>
        </w:rPr>
      </w:pPr>
    </w:p>
    <w:p w:rsidR="00432794" w:rsidRPr="00EC2382" w:rsidRDefault="00432794" w:rsidP="00432794">
      <w:pPr>
        <w:ind w:firstLine="240"/>
        <w:rPr>
          <w:rFonts w:ascii="Times New Roman" w:hAnsi="Times New Roman" w:cs="Times New Roman"/>
          <w:sz w:val="24"/>
          <w:szCs w:val="24"/>
        </w:rPr>
      </w:pPr>
      <w:r w:rsidRPr="00EC2382">
        <w:rPr>
          <w:rStyle w:val="A0"/>
          <w:rFonts w:ascii="Times New Roman" w:hAnsi="Times New Roman" w:cs="Times New Roman"/>
          <w:b/>
          <w:bCs/>
          <w:sz w:val="24"/>
          <w:szCs w:val="24"/>
        </w:rPr>
        <w:t>(d)</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f) </w:t>
      </w:r>
      <w:r w:rsidRPr="00EC2382">
        <w:rPr>
          <w:rStyle w:val="A0"/>
          <w:rFonts w:ascii="Times New Roman" w:hAnsi="Times New Roman" w:cs="Times New Roman"/>
          <w:sz w:val="24"/>
          <w:szCs w:val="24"/>
        </w:rPr>
        <w:t>[Unchanged.]</w:t>
      </w:r>
    </w:p>
    <w:p w:rsidR="00432794" w:rsidRPr="00EC2382" w:rsidRDefault="00432794">
      <w:pPr>
        <w:rPr>
          <w:rFonts w:ascii="Times New Roman" w:hAnsi="Times New Roman" w:cs="Times New Roman"/>
          <w:sz w:val="24"/>
          <w:szCs w:val="24"/>
        </w:rPr>
      </w:pPr>
      <w:r w:rsidRPr="00EC2382">
        <w:rPr>
          <w:rFonts w:ascii="Times New Roman" w:hAnsi="Times New Roman" w:cs="Times New Roman"/>
          <w:sz w:val="24"/>
          <w:szCs w:val="24"/>
        </w:rPr>
        <w:br w:type="page"/>
      </w:r>
    </w:p>
    <w:p w:rsidR="00432794" w:rsidRPr="00EC2382" w:rsidRDefault="00432794" w:rsidP="00432794">
      <w:pPr>
        <w:pStyle w:val="Pa4"/>
        <w:jc w:val="center"/>
        <w:rPr>
          <w:rFonts w:ascii="Times New Roman" w:hAnsi="Times New Roman" w:cs="Times New Roman"/>
          <w:b/>
        </w:rPr>
      </w:pPr>
      <w:r w:rsidRPr="00EC2382">
        <w:rPr>
          <w:rStyle w:val="A0"/>
          <w:rFonts w:ascii="Times New Roman" w:hAnsi="Times New Roman" w:cs="Times New Roman"/>
          <w:b/>
          <w:sz w:val="24"/>
          <w:szCs w:val="24"/>
        </w:rPr>
        <w:lastRenderedPageBreak/>
        <w:t xml:space="preserve">APR 23 </w:t>
      </w:r>
    </w:p>
    <w:p w:rsidR="00432794" w:rsidRPr="00EC2382" w:rsidRDefault="00432794" w:rsidP="00432794">
      <w:pPr>
        <w:pStyle w:val="Pa4"/>
        <w:jc w:val="center"/>
        <w:rPr>
          <w:rFonts w:ascii="Times New Roman" w:hAnsi="Times New Roman" w:cs="Times New Roman"/>
          <w:b/>
        </w:rPr>
      </w:pPr>
      <w:r w:rsidRPr="00EC2382">
        <w:rPr>
          <w:rStyle w:val="A0"/>
          <w:rFonts w:ascii="Times New Roman" w:hAnsi="Times New Roman" w:cs="Times New Roman"/>
          <w:b/>
          <w:bCs/>
          <w:sz w:val="24"/>
          <w:szCs w:val="24"/>
        </w:rPr>
        <w:t xml:space="preserve">CHARACTER AND FITNESS BOARD </w:t>
      </w:r>
    </w:p>
    <w:p w:rsidR="00432794" w:rsidRPr="00EC2382" w:rsidRDefault="00432794" w:rsidP="00432794">
      <w:pPr>
        <w:pStyle w:val="Pa5"/>
        <w:ind w:firstLine="240"/>
        <w:jc w:val="both"/>
        <w:rPr>
          <w:rStyle w:val="A0"/>
          <w:rFonts w:ascii="Times New Roman" w:hAnsi="Times New Roman" w:cs="Times New Roman"/>
          <w:b/>
          <w:bCs/>
          <w:sz w:val="24"/>
          <w:szCs w:val="24"/>
        </w:rPr>
      </w:pPr>
    </w:p>
    <w:p w:rsidR="00432794" w:rsidRPr="00EC2382" w:rsidRDefault="00432794" w:rsidP="00432794">
      <w:pPr>
        <w:pStyle w:val="Pa5"/>
        <w:ind w:firstLine="240"/>
        <w:jc w:val="both"/>
        <w:rPr>
          <w:rFonts w:ascii="Times New Roman" w:hAnsi="Times New Roman" w:cs="Times New Roman"/>
        </w:rPr>
      </w:pPr>
      <w:r w:rsidRPr="00EC2382">
        <w:rPr>
          <w:rStyle w:val="A0"/>
          <w:rFonts w:ascii="Times New Roman" w:hAnsi="Times New Roman" w:cs="Times New Roman"/>
          <w:b/>
          <w:bCs/>
          <w:sz w:val="24"/>
          <w:szCs w:val="24"/>
        </w:rPr>
        <w:t xml:space="preserve">(a)-(c) </w:t>
      </w:r>
      <w:r w:rsidRPr="00EC2382">
        <w:rPr>
          <w:rStyle w:val="A0"/>
          <w:rFonts w:ascii="Times New Roman" w:hAnsi="Times New Roman" w:cs="Times New Roman"/>
          <w:sz w:val="24"/>
          <w:szCs w:val="24"/>
        </w:rPr>
        <w:t>[Unchanged.]</w:t>
      </w:r>
    </w:p>
    <w:p w:rsidR="00432794" w:rsidRPr="00EC2382" w:rsidRDefault="00432794" w:rsidP="00432794">
      <w:pPr>
        <w:pStyle w:val="Pa5"/>
        <w:ind w:firstLine="240"/>
        <w:jc w:val="both"/>
        <w:rPr>
          <w:rStyle w:val="A0"/>
          <w:rFonts w:ascii="Times New Roman" w:hAnsi="Times New Roman" w:cs="Times New Roman"/>
          <w:b/>
          <w:bCs/>
          <w:sz w:val="24"/>
          <w:szCs w:val="24"/>
        </w:rPr>
      </w:pPr>
    </w:p>
    <w:p w:rsidR="00432794" w:rsidRPr="00EC2382" w:rsidRDefault="00432794" w:rsidP="00432794">
      <w:pPr>
        <w:pStyle w:val="Pa5"/>
        <w:ind w:firstLine="240"/>
        <w:rPr>
          <w:rFonts w:ascii="Times New Roman" w:hAnsi="Times New Roman" w:cs="Times New Roman"/>
        </w:rPr>
      </w:pPr>
      <w:r w:rsidRPr="00EC2382">
        <w:rPr>
          <w:rStyle w:val="A0"/>
          <w:rFonts w:ascii="Times New Roman" w:hAnsi="Times New Roman" w:cs="Times New Roman"/>
          <w:b/>
          <w:bCs/>
          <w:sz w:val="24"/>
          <w:szCs w:val="24"/>
        </w:rPr>
        <w:t xml:space="preserve">(d) Vacancies. </w:t>
      </w:r>
      <w:r w:rsidRPr="00EC2382">
        <w:rPr>
          <w:rStyle w:val="A0"/>
          <w:rFonts w:ascii="Times New Roman" w:hAnsi="Times New Roman" w:cs="Times New Roman"/>
          <w:sz w:val="24"/>
          <w:szCs w:val="24"/>
        </w:rPr>
        <w:t>Vacancies in lawyer membership on the Character and Fitness Board and in the office of the chair and vice-chair shall be filled by the Board of Governors. Va</w:t>
      </w:r>
      <w:r w:rsidRPr="00EC2382">
        <w:rPr>
          <w:rStyle w:val="A0"/>
          <w:rFonts w:ascii="Times New Roman" w:hAnsi="Times New Roman" w:cs="Times New Roman"/>
          <w:sz w:val="24"/>
          <w:szCs w:val="24"/>
        </w:rPr>
        <w:softHyphen/>
        <w:t xml:space="preserve">cancies in community representative membership shall be filled by the Supreme Court. A person appointed to fill a vacancy shall complete the unexpired term of the person </w:t>
      </w:r>
      <w:r w:rsidRPr="00EC2382">
        <w:rPr>
          <w:rStyle w:val="A1"/>
          <w:rFonts w:ascii="Times New Roman" w:hAnsi="Times New Roman" w:cs="Times New Roman"/>
          <w:color w:val="auto"/>
          <w:sz w:val="24"/>
          <w:szCs w:val="24"/>
        </w:rPr>
        <w:t xml:space="preserve">he or she replaces </w:t>
      </w:r>
      <w:r w:rsidRPr="00EC2382">
        <w:rPr>
          <w:rStyle w:val="A2"/>
          <w:rFonts w:ascii="Times New Roman" w:hAnsi="Times New Roman" w:cs="Times New Roman"/>
          <w:color w:val="auto"/>
          <w:sz w:val="24"/>
          <w:szCs w:val="24"/>
        </w:rPr>
        <w:t>they replace</w:t>
      </w:r>
      <w:r w:rsidRPr="00EC2382">
        <w:rPr>
          <w:rStyle w:val="A0"/>
          <w:rFonts w:ascii="Times New Roman" w:hAnsi="Times New Roman" w:cs="Times New Roman"/>
          <w:sz w:val="24"/>
          <w:szCs w:val="24"/>
        </w:rPr>
        <w:t xml:space="preserve">, and if that unexpired term is less than 24 months </w:t>
      </w:r>
      <w:r w:rsidRPr="00EC2382">
        <w:rPr>
          <w:rStyle w:val="A1"/>
          <w:rFonts w:ascii="Times New Roman" w:hAnsi="Times New Roman" w:cs="Times New Roman"/>
          <w:color w:val="auto"/>
          <w:sz w:val="24"/>
          <w:szCs w:val="24"/>
        </w:rPr>
        <w:t xml:space="preserve">he or she </w:t>
      </w:r>
      <w:r w:rsidRPr="00EC2382">
        <w:rPr>
          <w:rStyle w:val="A2"/>
          <w:rFonts w:ascii="Times New Roman" w:hAnsi="Times New Roman" w:cs="Times New Roman"/>
          <w:color w:val="auto"/>
          <w:sz w:val="24"/>
          <w:szCs w:val="24"/>
        </w:rPr>
        <w:t xml:space="preserve">they </w:t>
      </w:r>
      <w:r w:rsidRPr="00EC2382">
        <w:rPr>
          <w:rStyle w:val="A0"/>
          <w:rFonts w:ascii="Times New Roman" w:hAnsi="Times New Roman" w:cs="Times New Roman"/>
          <w:sz w:val="24"/>
          <w:szCs w:val="24"/>
        </w:rPr>
        <w:t xml:space="preserve">may be reappointed to a consecutive term. </w:t>
      </w:r>
    </w:p>
    <w:p w:rsidR="00432794" w:rsidRPr="00EC2382" w:rsidRDefault="00432794" w:rsidP="00432794">
      <w:pPr>
        <w:spacing w:after="0"/>
        <w:rPr>
          <w:rStyle w:val="A0"/>
          <w:rFonts w:ascii="Times New Roman" w:hAnsi="Times New Roman" w:cs="Times New Roman"/>
          <w:b/>
          <w:bCs/>
          <w:sz w:val="24"/>
          <w:szCs w:val="24"/>
        </w:rPr>
      </w:pPr>
    </w:p>
    <w:p w:rsidR="00432794" w:rsidRPr="00EC2382" w:rsidRDefault="00432794" w:rsidP="00432794">
      <w:pPr>
        <w:ind w:firstLine="240"/>
        <w:rPr>
          <w:rFonts w:ascii="Times New Roman" w:hAnsi="Times New Roman" w:cs="Times New Roman"/>
          <w:sz w:val="24"/>
          <w:szCs w:val="24"/>
        </w:rPr>
      </w:pPr>
      <w:r w:rsidRPr="00EC2382">
        <w:rPr>
          <w:rStyle w:val="A0"/>
          <w:rFonts w:ascii="Times New Roman" w:hAnsi="Times New Roman" w:cs="Times New Roman"/>
          <w:b/>
          <w:bCs/>
          <w:sz w:val="24"/>
          <w:szCs w:val="24"/>
        </w:rPr>
        <w:t>(e)</w:t>
      </w:r>
      <w:proofErr w:type="gramStart"/>
      <w:r w:rsidRPr="00EC2382">
        <w:rPr>
          <w:rStyle w:val="A0"/>
          <w:rFonts w:ascii="Times New Roman" w:hAnsi="Times New Roman" w:cs="Times New Roman"/>
          <w:b/>
          <w:bCs/>
          <w:sz w:val="24"/>
          <w:szCs w:val="24"/>
        </w:rPr>
        <w:t>-(</w:t>
      </w:r>
      <w:proofErr w:type="spellStart"/>
      <w:proofErr w:type="gramEnd"/>
      <w:r w:rsidRPr="00EC2382">
        <w:rPr>
          <w:rStyle w:val="A0"/>
          <w:rFonts w:ascii="Times New Roman" w:hAnsi="Times New Roman" w:cs="Times New Roman"/>
          <w:b/>
          <w:bCs/>
          <w:sz w:val="24"/>
          <w:szCs w:val="24"/>
        </w:rPr>
        <w:t>i</w:t>
      </w:r>
      <w:proofErr w:type="spellEnd"/>
      <w:r w:rsidRPr="00EC2382">
        <w:rPr>
          <w:rStyle w:val="A0"/>
          <w:rFonts w:ascii="Times New Roman" w:hAnsi="Times New Roman" w:cs="Times New Roman"/>
          <w:b/>
          <w:bCs/>
          <w:sz w:val="24"/>
          <w:szCs w:val="24"/>
        </w:rPr>
        <w:t xml:space="preserve">) </w:t>
      </w:r>
      <w:r w:rsidRPr="00EC2382">
        <w:rPr>
          <w:rStyle w:val="A0"/>
          <w:rFonts w:ascii="Times New Roman" w:hAnsi="Times New Roman" w:cs="Times New Roman"/>
          <w:sz w:val="24"/>
          <w:szCs w:val="24"/>
        </w:rPr>
        <w:t xml:space="preserve">[Unchanged.] </w:t>
      </w:r>
    </w:p>
    <w:p w:rsidR="00432794" w:rsidRPr="00EC2382" w:rsidRDefault="00432794">
      <w:pPr>
        <w:rPr>
          <w:rFonts w:ascii="Times New Roman" w:hAnsi="Times New Roman" w:cs="Times New Roman"/>
          <w:sz w:val="24"/>
          <w:szCs w:val="24"/>
        </w:rPr>
      </w:pPr>
      <w:r w:rsidRPr="00EC2382">
        <w:rPr>
          <w:rFonts w:ascii="Times New Roman" w:hAnsi="Times New Roman" w:cs="Times New Roman"/>
          <w:sz w:val="24"/>
          <w:szCs w:val="24"/>
        </w:rPr>
        <w:br w:type="page"/>
      </w:r>
    </w:p>
    <w:p w:rsidR="00432794" w:rsidRPr="00EC2382" w:rsidRDefault="00432794" w:rsidP="00432794">
      <w:pPr>
        <w:pStyle w:val="Pa4"/>
        <w:jc w:val="center"/>
        <w:rPr>
          <w:rFonts w:ascii="Times New Roman" w:hAnsi="Times New Roman" w:cs="Times New Roman"/>
          <w:b/>
        </w:rPr>
      </w:pPr>
      <w:r w:rsidRPr="00EC2382">
        <w:rPr>
          <w:rStyle w:val="A0"/>
          <w:rFonts w:ascii="Times New Roman" w:hAnsi="Times New Roman" w:cs="Times New Roman"/>
          <w:b/>
          <w:sz w:val="24"/>
          <w:szCs w:val="24"/>
        </w:rPr>
        <w:lastRenderedPageBreak/>
        <w:t xml:space="preserve">APR 23.4 </w:t>
      </w:r>
    </w:p>
    <w:p w:rsidR="00432794" w:rsidRPr="00EC2382" w:rsidRDefault="00432794" w:rsidP="00432794">
      <w:pPr>
        <w:pStyle w:val="Pa4"/>
        <w:jc w:val="center"/>
        <w:rPr>
          <w:rFonts w:ascii="Times New Roman" w:hAnsi="Times New Roman" w:cs="Times New Roman"/>
        </w:rPr>
      </w:pPr>
      <w:r w:rsidRPr="00EC2382">
        <w:rPr>
          <w:rStyle w:val="A0"/>
          <w:rFonts w:ascii="Times New Roman" w:hAnsi="Times New Roman" w:cs="Times New Roman"/>
          <w:b/>
          <w:bCs/>
          <w:sz w:val="24"/>
          <w:szCs w:val="24"/>
        </w:rPr>
        <w:t xml:space="preserve">SERVICE </w:t>
      </w:r>
    </w:p>
    <w:p w:rsidR="00432794" w:rsidRPr="00EC2382" w:rsidRDefault="00432794" w:rsidP="00432794">
      <w:pPr>
        <w:spacing w:after="0"/>
        <w:rPr>
          <w:rStyle w:val="A0"/>
          <w:rFonts w:ascii="Times New Roman" w:hAnsi="Times New Roman" w:cs="Times New Roman"/>
          <w:sz w:val="24"/>
          <w:szCs w:val="24"/>
        </w:rPr>
      </w:pPr>
    </w:p>
    <w:p w:rsidR="00432794" w:rsidRPr="00EC2382" w:rsidRDefault="00432794" w:rsidP="00432794">
      <w:pPr>
        <w:ind w:firstLine="720"/>
        <w:rPr>
          <w:rFonts w:ascii="Times New Roman" w:hAnsi="Times New Roman" w:cs="Times New Roman"/>
          <w:sz w:val="24"/>
          <w:szCs w:val="24"/>
        </w:rPr>
      </w:pPr>
      <w:r w:rsidRPr="00EC2382">
        <w:rPr>
          <w:rStyle w:val="A0"/>
          <w:rFonts w:ascii="Times New Roman" w:hAnsi="Times New Roman" w:cs="Times New Roman"/>
          <w:sz w:val="24"/>
          <w:szCs w:val="24"/>
        </w:rPr>
        <w:t>Unless otherwise agreed by the parties in writing, service of papers and documents shall be made by first class post</w:t>
      </w:r>
      <w:r w:rsidRPr="00EC2382">
        <w:rPr>
          <w:rStyle w:val="A0"/>
          <w:rFonts w:ascii="Times New Roman" w:hAnsi="Times New Roman" w:cs="Times New Roman"/>
          <w:sz w:val="24"/>
          <w:szCs w:val="24"/>
        </w:rPr>
        <w:softHyphen/>
        <w:t xml:space="preserve">age prepaid mail to the applicant’s, or </w:t>
      </w:r>
      <w:r w:rsidRPr="00EC2382">
        <w:rPr>
          <w:rStyle w:val="A1"/>
          <w:rFonts w:ascii="Times New Roman" w:hAnsi="Times New Roman" w:cs="Times New Roman"/>
          <w:color w:val="auto"/>
          <w:sz w:val="24"/>
          <w:szCs w:val="24"/>
        </w:rPr>
        <w:t xml:space="preserve">his or her </w:t>
      </w:r>
      <w:r w:rsidRPr="00EC2382">
        <w:rPr>
          <w:rStyle w:val="A2"/>
          <w:rFonts w:ascii="Times New Roman" w:hAnsi="Times New Roman" w:cs="Times New Roman"/>
          <w:sz w:val="24"/>
          <w:szCs w:val="24"/>
        </w:rPr>
        <w:t xml:space="preserve">their </w:t>
      </w:r>
      <w:r w:rsidRPr="00EC2382">
        <w:rPr>
          <w:rStyle w:val="A0"/>
          <w:rFonts w:ascii="Times New Roman" w:hAnsi="Times New Roman" w:cs="Times New Roman"/>
          <w:sz w:val="24"/>
          <w:szCs w:val="24"/>
        </w:rPr>
        <w:t>coun</w:t>
      </w:r>
      <w:r w:rsidRPr="00EC2382">
        <w:rPr>
          <w:rStyle w:val="A0"/>
          <w:rFonts w:ascii="Times New Roman" w:hAnsi="Times New Roman" w:cs="Times New Roman"/>
          <w:sz w:val="24"/>
          <w:szCs w:val="24"/>
        </w:rPr>
        <w:softHyphen/>
        <w:t>sel’s, last known address on record with the Bar. If properly made, service by mail is deemed accomplished on the date of the mailing. Any notice of change of address shall be sub</w:t>
      </w:r>
      <w:r w:rsidRPr="00EC2382">
        <w:rPr>
          <w:rStyle w:val="A0"/>
          <w:rFonts w:ascii="Times New Roman" w:hAnsi="Times New Roman" w:cs="Times New Roman"/>
          <w:sz w:val="24"/>
          <w:szCs w:val="24"/>
        </w:rPr>
        <w:softHyphen/>
        <w:t>mitted in writing to the Bar.</w:t>
      </w:r>
    </w:p>
    <w:p w:rsidR="00432794" w:rsidRPr="00EC2382" w:rsidRDefault="00432794">
      <w:pPr>
        <w:rPr>
          <w:rFonts w:ascii="Times New Roman" w:hAnsi="Times New Roman" w:cs="Times New Roman"/>
          <w:sz w:val="24"/>
          <w:szCs w:val="24"/>
        </w:rPr>
      </w:pPr>
      <w:r w:rsidRPr="00EC2382">
        <w:rPr>
          <w:rFonts w:ascii="Times New Roman" w:hAnsi="Times New Roman" w:cs="Times New Roman"/>
          <w:sz w:val="24"/>
          <w:szCs w:val="24"/>
        </w:rPr>
        <w:br w:type="page"/>
      </w:r>
    </w:p>
    <w:p w:rsidR="00432794" w:rsidRPr="00EC2382" w:rsidRDefault="00432794" w:rsidP="00432794">
      <w:pPr>
        <w:pStyle w:val="Pa4"/>
        <w:jc w:val="center"/>
        <w:rPr>
          <w:rFonts w:ascii="Times New Roman" w:hAnsi="Times New Roman" w:cs="Times New Roman"/>
          <w:b/>
          <w:color w:val="211D1E"/>
        </w:rPr>
      </w:pPr>
      <w:r w:rsidRPr="00EC2382">
        <w:rPr>
          <w:rStyle w:val="A0"/>
          <w:rFonts w:ascii="Times New Roman" w:hAnsi="Times New Roman" w:cs="Times New Roman"/>
          <w:b/>
          <w:sz w:val="24"/>
          <w:szCs w:val="24"/>
        </w:rPr>
        <w:lastRenderedPageBreak/>
        <w:t xml:space="preserve">APR 24.1 </w:t>
      </w:r>
    </w:p>
    <w:p w:rsidR="00432794" w:rsidRPr="00EC2382" w:rsidRDefault="00432794" w:rsidP="00432794">
      <w:pPr>
        <w:pStyle w:val="Pa4"/>
        <w:jc w:val="center"/>
        <w:rPr>
          <w:rFonts w:ascii="Times New Roman" w:hAnsi="Times New Roman" w:cs="Times New Roman"/>
          <w:b/>
          <w:color w:val="211D1E"/>
        </w:rPr>
      </w:pPr>
      <w:r w:rsidRPr="00EC2382">
        <w:rPr>
          <w:rStyle w:val="A0"/>
          <w:rFonts w:ascii="Times New Roman" w:hAnsi="Times New Roman" w:cs="Times New Roman"/>
          <w:b/>
          <w:bCs/>
          <w:sz w:val="24"/>
          <w:szCs w:val="24"/>
        </w:rPr>
        <w:t xml:space="preserve">HEARING PROCEDURE </w:t>
      </w:r>
    </w:p>
    <w:p w:rsidR="00432794" w:rsidRPr="00EC2382" w:rsidRDefault="00432794" w:rsidP="00432794">
      <w:pPr>
        <w:pStyle w:val="Pa5"/>
        <w:ind w:firstLine="240"/>
        <w:jc w:val="both"/>
        <w:rPr>
          <w:rStyle w:val="A0"/>
          <w:rFonts w:ascii="Times New Roman" w:hAnsi="Times New Roman" w:cs="Times New Roman"/>
          <w:b/>
          <w:bCs/>
          <w:sz w:val="24"/>
          <w:szCs w:val="24"/>
        </w:rPr>
      </w:pPr>
    </w:p>
    <w:p w:rsidR="00432794" w:rsidRPr="00EC2382" w:rsidRDefault="00432794" w:rsidP="00432794">
      <w:pPr>
        <w:pStyle w:val="Pa5"/>
        <w:ind w:firstLine="240"/>
        <w:jc w:val="both"/>
        <w:rPr>
          <w:rFonts w:ascii="Times New Roman" w:hAnsi="Times New Roman" w:cs="Times New Roman"/>
          <w:color w:val="211D1E"/>
        </w:rPr>
      </w:pPr>
      <w:r w:rsidRPr="00EC2382">
        <w:rPr>
          <w:rStyle w:val="A0"/>
          <w:rFonts w:ascii="Times New Roman" w:hAnsi="Times New Roman" w:cs="Times New Roman"/>
          <w:b/>
          <w:bCs/>
          <w:sz w:val="24"/>
          <w:szCs w:val="24"/>
        </w:rPr>
        <w:t>(a)</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b) </w:t>
      </w:r>
      <w:r w:rsidRPr="00EC2382">
        <w:rPr>
          <w:rStyle w:val="A0"/>
          <w:rFonts w:ascii="Times New Roman" w:hAnsi="Times New Roman" w:cs="Times New Roman"/>
          <w:sz w:val="24"/>
          <w:szCs w:val="24"/>
        </w:rPr>
        <w:t xml:space="preserve">[Unchanged.] </w:t>
      </w:r>
    </w:p>
    <w:p w:rsidR="00432794" w:rsidRPr="00EC2382" w:rsidRDefault="00432794" w:rsidP="00432794">
      <w:pPr>
        <w:pStyle w:val="Pa5"/>
        <w:ind w:firstLine="240"/>
        <w:jc w:val="both"/>
        <w:rPr>
          <w:rStyle w:val="A0"/>
          <w:rFonts w:ascii="Times New Roman" w:hAnsi="Times New Roman" w:cs="Times New Roman"/>
          <w:b/>
          <w:bCs/>
          <w:sz w:val="24"/>
          <w:szCs w:val="24"/>
        </w:rPr>
      </w:pPr>
    </w:p>
    <w:p w:rsidR="00432794" w:rsidRPr="00EC2382" w:rsidRDefault="00432794" w:rsidP="00432794">
      <w:pPr>
        <w:pStyle w:val="Pa5"/>
        <w:ind w:firstLine="240"/>
        <w:rPr>
          <w:rFonts w:ascii="Times New Roman" w:hAnsi="Times New Roman" w:cs="Times New Roman"/>
          <w:color w:val="211D1E"/>
        </w:rPr>
      </w:pPr>
      <w:r w:rsidRPr="00EC2382">
        <w:rPr>
          <w:rStyle w:val="A0"/>
          <w:rFonts w:ascii="Times New Roman" w:hAnsi="Times New Roman" w:cs="Times New Roman"/>
          <w:b/>
          <w:bCs/>
          <w:sz w:val="24"/>
          <w:szCs w:val="24"/>
        </w:rPr>
        <w:t xml:space="preserve">(c) Burden of Proof. </w:t>
      </w:r>
      <w:r w:rsidRPr="00EC2382">
        <w:rPr>
          <w:rStyle w:val="A0"/>
          <w:rFonts w:ascii="Times New Roman" w:hAnsi="Times New Roman" w:cs="Times New Roman"/>
          <w:sz w:val="24"/>
          <w:szCs w:val="24"/>
        </w:rPr>
        <w:t xml:space="preserve">An applicant must establish by clear and convincing evidence that </w:t>
      </w:r>
      <w:r w:rsidRPr="00EC2382">
        <w:rPr>
          <w:rStyle w:val="A1"/>
          <w:rFonts w:ascii="Times New Roman" w:hAnsi="Times New Roman" w:cs="Times New Roman"/>
          <w:sz w:val="24"/>
          <w:szCs w:val="24"/>
        </w:rPr>
        <w:t xml:space="preserve">he or she is </w:t>
      </w:r>
      <w:r w:rsidRPr="00EC2382">
        <w:rPr>
          <w:rStyle w:val="A2"/>
          <w:rFonts w:ascii="Times New Roman" w:hAnsi="Times New Roman" w:cs="Times New Roman"/>
          <w:sz w:val="24"/>
          <w:szCs w:val="24"/>
        </w:rPr>
        <w:t xml:space="preserve">they are </w:t>
      </w:r>
      <w:r w:rsidRPr="00EC2382">
        <w:rPr>
          <w:rStyle w:val="A0"/>
          <w:rFonts w:ascii="Times New Roman" w:hAnsi="Times New Roman" w:cs="Times New Roman"/>
          <w:sz w:val="24"/>
          <w:szCs w:val="24"/>
        </w:rPr>
        <w:t xml:space="preserve">of good moral character and possesses the requisite fitness to practice law. </w:t>
      </w:r>
    </w:p>
    <w:p w:rsidR="00432794" w:rsidRPr="00EC2382" w:rsidRDefault="00432794" w:rsidP="00432794">
      <w:pPr>
        <w:pStyle w:val="Pa5"/>
        <w:ind w:firstLine="240"/>
        <w:jc w:val="both"/>
        <w:rPr>
          <w:rStyle w:val="A0"/>
          <w:rFonts w:ascii="Times New Roman" w:hAnsi="Times New Roman" w:cs="Times New Roman"/>
          <w:b/>
          <w:bCs/>
          <w:sz w:val="24"/>
          <w:szCs w:val="24"/>
        </w:rPr>
      </w:pPr>
    </w:p>
    <w:p w:rsidR="00432794" w:rsidRPr="00EC2382" w:rsidRDefault="00432794" w:rsidP="00432794">
      <w:pPr>
        <w:pStyle w:val="Pa5"/>
        <w:ind w:firstLine="240"/>
        <w:jc w:val="both"/>
        <w:rPr>
          <w:rFonts w:ascii="Times New Roman" w:hAnsi="Times New Roman" w:cs="Times New Roman"/>
          <w:color w:val="211D1E"/>
        </w:rPr>
      </w:pPr>
      <w:r w:rsidRPr="00EC2382">
        <w:rPr>
          <w:rStyle w:val="A0"/>
          <w:rFonts w:ascii="Times New Roman" w:hAnsi="Times New Roman" w:cs="Times New Roman"/>
          <w:b/>
          <w:bCs/>
          <w:sz w:val="24"/>
          <w:szCs w:val="24"/>
        </w:rPr>
        <w:t>(d)</w:t>
      </w:r>
      <w:proofErr w:type="gramStart"/>
      <w:r w:rsidRPr="00EC2382">
        <w:rPr>
          <w:rStyle w:val="A0"/>
          <w:rFonts w:ascii="Times New Roman" w:hAnsi="Times New Roman" w:cs="Times New Roman"/>
          <w:b/>
          <w:bCs/>
          <w:sz w:val="24"/>
          <w:szCs w:val="24"/>
        </w:rPr>
        <w:t>-(</w:t>
      </w:r>
      <w:proofErr w:type="gramEnd"/>
      <w:r w:rsidRPr="00EC2382">
        <w:rPr>
          <w:rStyle w:val="A0"/>
          <w:rFonts w:ascii="Times New Roman" w:hAnsi="Times New Roman" w:cs="Times New Roman"/>
          <w:b/>
          <w:bCs/>
          <w:sz w:val="24"/>
          <w:szCs w:val="24"/>
        </w:rPr>
        <w:t xml:space="preserve">e) </w:t>
      </w:r>
      <w:r w:rsidRPr="00EC2382">
        <w:rPr>
          <w:rStyle w:val="A0"/>
          <w:rFonts w:ascii="Times New Roman" w:hAnsi="Times New Roman" w:cs="Times New Roman"/>
          <w:sz w:val="24"/>
          <w:szCs w:val="24"/>
        </w:rPr>
        <w:t xml:space="preserve">[Unchanged.] </w:t>
      </w:r>
    </w:p>
    <w:p w:rsidR="00432794" w:rsidRPr="00EC2382" w:rsidRDefault="00432794" w:rsidP="00432794">
      <w:pPr>
        <w:pStyle w:val="Pa5"/>
        <w:ind w:firstLine="240"/>
        <w:rPr>
          <w:rStyle w:val="A0"/>
          <w:rFonts w:ascii="Times New Roman" w:hAnsi="Times New Roman" w:cs="Times New Roman"/>
          <w:b/>
          <w:bCs/>
          <w:sz w:val="24"/>
          <w:szCs w:val="24"/>
        </w:rPr>
      </w:pPr>
    </w:p>
    <w:p w:rsidR="00432794" w:rsidRPr="00EC2382" w:rsidRDefault="00432794" w:rsidP="00432794">
      <w:pPr>
        <w:pStyle w:val="Pa5"/>
        <w:ind w:firstLine="240"/>
        <w:rPr>
          <w:rFonts w:ascii="Times New Roman" w:hAnsi="Times New Roman" w:cs="Times New Roman"/>
          <w:color w:val="211D1E"/>
        </w:rPr>
      </w:pPr>
      <w:r w:rsidRPr="00EC2382">
        <w:rPr>
          <w:rStyle w:val="A0"/>
          <w:rFonts w:ascii="Times New Roman" w:hAnsi="Times New Roman" w:cs="Times New Roman"/>
          <w:b/>
          <w:bCs/>
          <w:sz w:val="24"/>
          <w:szCs w:val="24"/>
        </w:rPr>
        <w:t xml:space="preserve">(f) Independent Medical Examination. </w:t>
      </w:r>
      <w:r w:rsidRPr="00EC2382">
        <w:rPr>
          <w:rStyle w:val="A0"/>
          <w:rFonts w:ascii="Times New Roman" w:hAnsi="Times New Roman" w:cs="Times New Roman"/>
          <w:sz w:val="24"/>
          <w:szCs w:val="24"/>
        </w:rPr>
        <w:t>An indepen</w:t>
      </w:r>
      <w:r w:rsidRPr="00EC2382">
        <w:rPr>
          <w:rStyle w:val="A0"/>
          <w:rFonts w:ascii="Times New Roman" w:hAnsi="Times New Roman" w:cs="Times New Roman"/>
          <w:sz w:val="24"/>
          <w:szCs w:val="24"/>
        </w:rPr>
        <w:softHyphen/>
        <w:t>dent medical examination (IME) may be requested by the Character and Fitness Board only when a basis for an in</w:t>
      </w:r>
      <w:r w:rsidRPr="00EC2382">
        <w:rPr>
          <w:rStyle w:val="A0"/>
          <w:rFonts w:ascii="Times New Roman" w:hAnsi="Times New Roman" w:cs="Times New Roman"/>
          <w:sz w:val="24"/>
          <w:szCs w:val="24"/>
        </w:rPr>
        <w:softHyphen/>
        <w:t>quiry by the Character and Fitness Board exists under APR 22.1(e) and only after testimony and evidence presented at the hearing has failed to resolve the Character and Fitness Board’s reasonable concerns regarding the applicant’s abil</w:t>
      </w:r>
      <w:r w:rsidRPr="00EC2382">
        <w:rPr>
          <w:rStyle w:val="A0"/>
          <w:rFonts w:ascii="Times New Roman" w:hAnsi="Times New Roman" w:cs="Times New Roman"/>
          <w:sz w:val="24"/>
          <w:szCs w:val="24"/>
        </w:rPr>
        <w:softHyphen/>
        <w:t>ity to meet the essential eligibility requirements to practice law. If the applicant has not previously been requested to provide information under APR 22.1(f</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1), (2)</w:t>
      </w:r>
      <w:r w:rsidRPr="00EC2382">
        <w:rPr>
          <w:rStyle w:val="A2"/>
          <w:rFonts w:ascii="Times New Roman" w:hAnsi="Times New Roman" w:cs="Times New Roman"/>
          <w:sz w:val="24"/>
          <w:szCs w:val="24"/>
        </w:rPr>
        <w:t xml:space="preserve">, </w:t>
      </w:r>
      <w:r w:rsidRPr="00EC2382">
        <w:rPr>
          <w:rStyle w:val="A0"/>
          <w:rFonts w:ascii="Times New Roman" w:hAnsi="Times New Roman" w:cs="Times New Roman"/>
          <w:sz w:val="24"/>
          <w:szCs w:val="24"/>
        </w:rPr>
        <w:t xml:space="preserve">and (3), the Character and Fitness Board shall provide the applicant with the opportunity to submit such information, within such reasonable timelines as the Character and Fitness Board shall establish, prior to requesting the </w:t>
      </w:r>
      <w:r w:rsidRPr="00EC2382">
        <w:rPr>
          <w:rStyle w:val="A1"/>
          <w:rFonts w:ascii="Times New Roman" w:hAnsi="Times New Roman" w:cs="Times New Roman"/>
          <w:sz w:val="24"/>
          <w:szCs w:val="24"/>
        </w:rPr>
        <w:t xml:space="preserve">independent medical examination </w:t>
      </w:r>
      <w:r w:rsidRPr="00EC2382">
        <w:rPr>
          <w:rStyle w:val="A2"/>
          <w:rFonts w:ascii="Times New Roman" w:hAnsi="Times New Roman" w:cs="Times New Roman"/>
          <w:sz w:val="24"/>
          <w:szCs w:val="24"/>
        </w:rPr>
        <w:t>IME</w:t>
      </w:r>
      <w:r w:rsidRPr="00EC2382">
        <w:rPr>
          <w:rStyle w:val="A0"/>
          <w:rFonts w:ascii="Times New Roman" w:hAnsi="Times New Roman" w:cs="Times New Roman"/>
          <w:sz w:val="24"/>
          <w:szCs w:val="24"/>
        </w:rPr>
        <w:t xml:space="preserve">. </w:t>
      </w:r>
    </w:p>
    <w:p w:rsidR="00432794" w:rsidRPr="00EC2382" w:rsidRDefault="00432794" w:rsidP="00432794">
      <w:pPr>
        <w:pStyle w:val="Pa3"/>
        <w:ind w:firstLine="240"/>
        <w:jc w:val="both"/>
        <w:rPr>
          <w:rFonts w:ascii="Times New Roman" w:hAnsi="Times New Roman" w:cs="Times New Roman"/>
          <w:color w:val="211D1E"/>
        </w:rPr>
      </w:pPr>
    </w:p>
    <w:p w:rsidR="00432794" w:rsidRPr="00EC2382" w:rsidRDefault="00432794" w:rsidP="00432794">
      <w:pPr>
        <w:pStyle w:val="Pa3"/>
        <w:ind w:firstLine="240"/>
        <w:jc w:val="both"/>
        <w:rPr>
          <w:rFonts w:ascii="Times New Roman" w:hAnsi="Times New Roman" w:cs="Times New Roman"/>
          <w:color w:val="211D1E"/>
        </w:rPr>
      </w:pPr>
      <w:r w:rsidRPr="00EC2382">
        <w:rPr>
          <w:rFonts w:ascii="Times New Roman" w:hAnsi="Times New Roman" w:cs="Times New Roman"/>
          <w:color w:val="211D1E"/>
        </w:rPr>
        <w:t>(1)</w:t>
      </w:r>
      <w:proofErr w:type="gramStart"/>
      <w:r w:rsidRPr="00EC2382">
        <w:rPr>
          <w:rFonts w:ascii="Times New Roman" w:hAnsi="Times New Roman" w:cs="Times New Roman"/>
          <w:color w:val="211D1E"/>
        </w:rPr>
        <w:t>-(</w:t>
      </w:r>
      <w:proofErr w:type="gramEnd"/>
      <w:r w:rsidRPr="00EC2382">
        <w:rPr>
          <w:rFonts w:ascii="Times New Roman" w:hAnsi="Times New Roman" w:cs="Times New Roman"/>
          <w:color w:val="211D1E"/>
        </w:rPr>
        <w:t xml:space="preserve">3) [Unchanged.] </w:t>
      </w:r>
    </w:p>
    <w:p w:rsidR="00432794" w:rsidRPr="00EC2382" w:rsidRDefault="00432794" w:rsidP="00432794">
      <w:pPr>
        <w:pStyle w:val="Pa5"/>
        <w:ind w:firstLine="240"/>
        <w:jc w:val="both"/>
        <w:rPr>
          <w:rStyle w:val="A0"/>
          <w:rFonts w:ascii="Times New Roman" w:hAnsi="Times New Roman" w:cs="Times New Roman"/>
          <w:sz w:val="24"/>
          <w:szCs w:val="24"/>
        </w:rPr>
      </w:pPr>
    </w:p>
    <w:p w:rsidR="00432794" w:rsidRPr="00EC2382" w:rsidRDefault="00432794" w:rsidP="00432794">
      <w:pPr>
        <w:pStyle w:val="Pa5"/>
        <w:ind w:firstLine="240"/>
        <w:rPr>
          <w:rFonts w:ascii="Times New Roman" w:hAnsi="Times New Roman" w:cs="Times New Roman"/>
          <w:color w:val="211D1E"/>
        </w:rPr>
      </w:pPr>
      <w:r w:rsidRPr="00EC2382">
        <w:rPr>
          <w:rStyle w:val="A0"/>
          <w:rFonts w:ascii="Times New Roman" w:hAnsi="Times New Roman" w:cs="Times New Roman"/>
          <w:sz w:val="24"/>
          <w:szCs w:val="24"/>
        </w:rPr>
        <w:t xml:space="preserve">(4) </w:t>
      </w:r>
      <w:r w:rsidRPr="00EC2382">
        <w:rPr>
          <w:rStyle w:val="A0"/>
          <w:rFonts w:ascii="Times New Roman" w:hAnsi="Times New Roman" w:cs="Times New Roman"/>
          <w:i/>
          <w:iCs/>
          <w:sz w:val="24"/>
          <w:szCs w:val="24"/>
        </w:rPr>
        <w:t>Report</w:t>
      </w:r>
      <w:r w:rsidRPr="00EC2382">
        <w:rPr>
          <w:rStyle w:val="A0"/>
          <w:rFonts w:ascii="Times New Roman" w:hAnsi="Times New Roman" w:cs="Times New Roman"/>
          <w:sz w:val="24"/>
          <w:szCs w:val="24"/>
        </w:rPr>
        <w:t>. The examining professional shall issue a writ</w:t>
      </w:r>
      <w:r w:rsidRPr="00EC2382">
        <w:rPr>
          <w:rStyle w:val="A0"/>
          <w:rFonts w:ascii="Times New Roman" w:hAnsi="Times New Roman" w:cs="Times New Roman"/>
          <w:sz w:val="24"/>
          <w:szCs w:val="24"/>
        </w:rPr>
        <w:softHyphen/>
        <w:t xml:space="preserve">ten report of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sz w:val="24"/>
          <w:szCs w:val="24"/>
        </w:rPr>
        <w:t xml:space="preserve">their </w:t>
      </w:r>
      <w:r w:rsidRPr="00EC2382">
        <w:rPr>
          <w:rStyle w:val="A0"/>
          <w:rFonts w:ascii="Times New Roman" w:hAnsi="Times New Roman" w:cs="Times New Roman"/>
          <w:sz w:val="24"/>
          <w:szCs w:val="24"/>
        </w:rPr>
        <w:t>findings, which shall be pro</w:t>
      </w:r>
      <w:r w:rsidRPr="00EC2382">
        <w:rPr>
          <w:rStyle w:val="A0"/>
          <w:rFonts w:ascii="Times New Roman" w:hAnsi="Times New Roman" w:cs="Times New Roman"/>
          <w:sz w:val="24"/>
          <w:szCs w:val="24"/>
        </w:rPr>
        <w:softHyphen/>
        <w:t xml:space="preserve">vided to the applicant and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sz w:val="24"/>
          <w:szCs w:val="24"/>
        </w:rPr>
        <w:t xml:space="preserve">the applicant’s </w:t>
      </w:r>
      <w:r w:rsidRPr="00EC2382">
        <w:rPr>
          <w:rStyle w:val="A0"/>
          <w:rFonts w:ascii="Times New Roman" w:hAnsi="Times New Roman" w:cs="Times New Roman"/>
          <w:sz w:val="24"/>
          <w:szCs w:val="24"/>
        </w:rPr>
        <w:t xml:space="preserve">counsel, Bar Counsel, and the Character and Fitness Board. </w:t>
      </w:r>
    </w:p>
    <w:p w:rsidR="00432794" w:rsidRPr="00EC2382" w:rsidRDefault="00432794" w:rsidP="00432794">
      <w:pPr>
        <w:pStyle w:val="Pa5"/>
        <w:ind w:firstLine="240"/>
        <w:jc w:val="both"/>
        <w:rPr>
          <w:rStyle w:val="A0"/>
          <w:rFonts w:ascii="Times New Roman" w:hAnsi="Times New Roman" w:cs="Times New Roman"/>
          <w:sz w:val="24"/>
          <w:szCs w:val="24"/>
        </w:rPr>
      </w:pPr>
    </w:p>
    <w:p w:rsidR="00432794" w:rsidRPr="00EC2382" w:rsidRDefault="00432794" w:rsidP="00432794">
      <w:pPr>
        <w:pStyle w:val="Pa5"/>
        <w:ind w:firstLine="240"/>
        <w:jc w:val="both"/>
        <w:rPr>
          <w:rFonts w:ascii="Times New Roman" w:hAnsi="Times New Roman" w:cs="Times New Roman"/>
          <w:color w:val="211D1E"/>
        </w:rPr>
      </w:pPr>
      <w:r w:rsidRPr="00EC2382">
        <w:rPr>
          <w:rStyle w:val="A0"/>
          <w:rFonts w:ascii="Times New Roman" w:hAnsi="Times New Roman" w:cs="Times New Roman"/>
          <w:sz w:val="24"/>
          <w:szCs w:val="24"/>
        </w:rPr>
        <w:t>(5)</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6) [Unchanged.] </w:t>
      </w:r>
    </w:p>
    <w:p w:rsidR="00432794" w:rsidRPr="00EC2382" w:rsidRDefault="00432794" w:rsidP="00432794">
      <w:pPr>
        <w:spacing w:after="0"/>
        <w:rPr>
          <w:rStyle w:val="A0"/>
          <w:rFonts w:ascii="Times New Roman" w:hAnsi="Times New Roman" w:cs="Times New Roman"/>
          <w:b/>
          <w:bCs/>
          <w:sz w:val="24"/>
          <w:szCs w:val="24"/>
        </w:rPr>
      </w:pPr>
    </w:p>
    <w:p w:rsidR="00432794" w:rsidRPr="00EC2382" w:rsidRDefault="00432794" w:rsidP="00432794">
      <w:pPr>
        <w:ind w:firstLine="240"/>
        <w:rPr>
          <w:rFonts w:ascii="Times New Roman" w:hAnsi="Times New Roman" w:cs="Times New Roman"/>
          <w:sz w:val="24"/>
          <w:szCs w:val="24"/>
        </w:rPr>
      </w:pPr>
      <w:r w:rsidRPr="00EC2382">
        <w:rPr>
          <w:rStyle w:val="A0"/>
          <w:rFonts w:ascii="Times New Roman" w:hAnsi="Times New Roman" w:cs="Times New Roman"/>
          <w:b/>
          <w:bCs/>
          <w:sz w:val="24"/>
          <w:szCs w:val="24"/>
        </w:rPr>
        <w:t xml:space="preserve">(g) </w:t>
      </w:r>
      <w:r w:rsidRPr="00EC2382">
        <w:rPr>
          <w:rStyle w:val="A0"/>
          <w:rFonts w:ascii="Times New Roman" w:hAnsi="Times New Roman" w:cs="Times New Roman"/>
          <w:sz w:val="24"/>
          <w:szCs w:val="24"/>
        </w:rPr>
        <w:t>[Unchanged.]</w:t>
      </w:r>
    </w:p>
    <w:p w:rsidR="00432794" w:rsidRPr="00EC2382" w:rsidRDefault="00432794">
      <w:pPr>
        <w:rPr>
          <w:rFonts w:ascii="Times New Roman" w:hAnsi="Times New Roman" w:cs="Times New Roman"/>
          <w:sz w:val="24"/>
          <w:szCs w:val="24"/>
        </w:rPr>
      </w:pPr>
      <w:r w:rsidRPr="00EC2382">
        <w:rPr>
          <w:rFonts w:ascii="Times New Roman" w:hAnsi="Times New Roman" w:cs="Times New Roman"/>
          <w:sz w:val="24"/>
          <w:szCs w:val="24"/>
        </w:rPr>
        <w:br w:type="page"/>
      </w:r>
    </w:p>
    <w:p w:rsidR="00B11D2E" w:rsidRPr="00EC2382" w:rsidRDefault="00B11D2E" w:rsidP="00B11D2E">
      <w:pPr>
        <w:pStyle w:val="Pa4"/>
        <w:jc w:val="center"/>
        <w:rPr>
          <w:rFonts w:ascii="Times New Roman" w:hAnsi="Times New Roman" w:cs="Times New Roman"/>
          <w:b/>
        </w:rPr>
      </w:pPr>
      <w:r w:rsidRPr="00EC2382">
        <w:rPr>
          <w:rStyle w:val="A0"/>
          <w:rFonts w:ascii="Times New Roman" w:hAnsi="Times New Roman" w:cs="Times New Roman"/>
          <w:b/>
          <w:sz w:val="24"/>
          <w:szCs w:val="24"/>
        </w:rPr>
        <w:lastRenderedPageBreak/>
        <w:t xml:space="preserve">APR 28 </w:t>
      </w:r>
    </w:p>
    <w:p w:rsidR="00B11D2E" w:rsidRPr="00EC2382" w:rsidRDefault="00B11D2E" w:rsidP="00B11D2E">
      <w:pPr>
        <w:pStyle w:val="Pa4"/>
        <w:jc w:val="center"/>
        <w:rPr>
          <w:rFonts w:ascii="Times New Roman" w:hAnsi="Times New Roman" w:cs="Times New Roman"/>
          <w:b/>
        </w:rPr>
      </w:pPr>
      <w:r w:rsidRPr="00EC2382">
        <w:rPr>
          <w:rStyle w:val="A0"/>
          <w:rFonts w:ascii="Times New Roman" w:hAnsi="Times New Roman" w:cs="Times New Roman"/>
          <w:b/>
          <w:bCs/>
          <w:sz w:val="24"/>
          <w:szCs w:val="24"/>
        </w:rPr>
        <w:t xml:space="preserve">LIMITED PRACTICE RULE FOR LIMITED LICENSE LEGAL TECHNICIANS </w:t>
      </w:r>
    </w:p>
    <w:p w:rsidR="00B11D2E" w:rsidRPr="00EC2382" w:rsidRDefault="00B11D2E" w:rsidP="00B11D2E">
      <w:pPr>
        <w:pStyle w:val="Pa5"/>
        <w:ind w:firstLine="240"/>
        <w:jc w:val="both"/>
        <w:rPr>
          <w:rStyle w:val="A0"/>
          <w:rFonts w:ascii="Times New Roman" w:hAnsi="Times New Roman" w:cs="Times New Roman"/>
          <w:b/>
          <w:bCs/>
          <w:sz w:val="24"/>
          <w:szCs w:val="24"/>
        </w:rPr>
      </w:pPr>
    </w:p>
    <w:p w:rsidR="00B11D2E" w:rsidRPr="00EC2382" w:rsidRDefault="00B11D2E" w:rsidP="00B11D2E">
      <w:pPr>
        <w:pStyle w:val="Pa5"/>
        <w:ind w:firstLine="240"/>
        <w:jc w:val="both"/>
        <w:rPr>
          <w:rFonts w:ascii="Times New Roman" w:hAnsi="Times New Roman" w:cs="Times New Roman"/>
        </w:rPr>
      </w:pPr>
      <w:r w:rsidRPr="00EC2382">
        <w:rPr>
          <w:rStyle w:val="A0"/>
          <w:rFonts w:ascii="Times New Roman" w:hAnsi="Times New Roman" w:cs="Times New Roman"/>
          <w:b/>
          <w:bCs/>
          <w:sz w:val="24"/>
          <w:szCs w:val="24"/>
        </w:rPr>
        <w:t xml:space="preserve">A.-H. </w:t>
      </w:r>
      <w:r w:rsidRPr="00EC2382">
        <w:rPr>
          <w:rStyle w:val="A0"/>
          <w:rFonts w:ascii="Times New Roman" w:hAnsi="Times New Roman" w:cs="Times New Roman"/>
          <w:sz w:val="24"/>
          <w:szCs w:val="24"/>
        </w:rPr>
        <w:t xml:space="preserve">[Unchanged.] </w:t>
      </w:r>
    </w:p>
    <w:p w:rsidR="00B11D2E" w:rsidRPr="00EC2382" w:rsidRDefault="00B11D2E" w:rsidP="00B11D2E">
      <w:pPr>
        <w:pStyle w:val="Pa5"/>
        <w:ind w:firstLine="240"/>
        <w:jc w:val="both"/>
        <w:rPr>
          <w:rStyle w:val="A0"/>
          <w:rFonts w:ascii="Times New Roman" w:hAnsi="Times New Roman" w:cs="Times New Roman"/>
          <w:b/>
          <w:bCs/>
          <w:sz w:val="24"/>
          <w:szCs w:val="24"/>
        </w:rPr>
      </w:pPr>
    </w:p>
    <w:p w:rsidR="00B11D2E" w:rsidRPr="00EC2382" w:rsidRDefault="00B11D2E" w:rsidP="00B11D2E">
      <w:pPr>
        <w:pStyle w:val="Pa5"/>
        <w:ind w:firstLine="240"/>
        <w:jc w:val="both"/>
        <w:rPr>
          <w:rFonts w:ascii="Times New Roman" w:hAnsi="Times New Roman" w:cs="Times New Roman"/>
        </w:rPr>
      </w:pPr>
      <w:r w:rsidRPr="00EC2382">
        <w:rPr>
          <w:rStyle w:val="A0"/>
          <w:rFonts w:ascii="Times New Roman" w:hAnsi="Times New Roman" w:cs="Times New Roman"/>
          <w:b/>
          <w:bCs/>
          <w:sz w:val="24"/>
          <w:szCs w:val="24"/>
        </w:rPr>
        <w:t xml:space="preserve">I. Continuing Licensing Requirements </w:t>
      </w:r>
    </w:p>
    <w:p w:rsidR="00B11D2E" w:rsidRPr="00EC2382" w:rsidRDefault="00B11D2E" w:rsidP="00B11D2E">
      <w:pPr>
        <w:pStyle w:val="Pa5"/>
        <w:ind w:firstLine="240"/>
        <w:jc w:val="both"/>
        <w:rPr>
          <w:rStyle w:val="A0"/>
          <w:rFonts w:ascii="Times New Roman" w:hAnsi="Times New Roman" w:cs="Times New Roman"/>
          <w:sz w:val="24"/>
          <w:szCs w:val="24"/>
        </w:rPr>
      </w:pPr>
    </w:p>
    <w:p w:rsidR="00B11D2E" w:rsidRPr="00EC2382" w:rsidRDefault="00B11D2E" w:rsidP="00B11D2E">
      <w:pPr>
        <w:pStyle w:val="Pa5"/>
        <w:ind w:firstLine="240"/>
        <w:jc w:val="both"/>
        <w:rPr>
          <w:rFonts w:ascii="Times New Roman" w:hAnsi="Times New Roman" w:cs="Times New Roman"/>
        </w:rPr>
      </w:pPr>
      <w:r w:rsidRPr="00EC2382">
        <w:rPr>
          <w:rStyle w:val="A0"/>
          <w:rFonts w:ascii="Times New Roman" w:hAnsi="Times New Roman" w:cs="Times New Roman"/>
          <w:sz w:val="24"/>
          <w:szCs w:val="24"/>
        </w:rPr>
        <w:t xml:space="preserve">(1) [Unchanged.] </w:t>
      </w:r>
    </w:p>
    <w:p w:rsidR="00B11D2E" w:rsidRPr="00EC2382" w:rsidRDefault="00B11D2E" w:rsidP="00B11D2E">
      <w:pPr>
        <w:pStyle w:val="Pa5"/>
        <w:ind w:firstLine="240"/>
        <w:jc w:val="both"/>
        <w:rPr>
          <w:rStyle w:val="A0"/>
          <w:rFonts w:ascii="Times New Roman" w:hAnsi="Times New Roman" w:cs="Times New Roman"/>
          <w:sz w:val="24"/>
          <w:szCs w:val="24"/>
        </w:rPr>
      </w:pPr>
    </w:p>
    <w:p w:rsidR="00B11D2E" w:rsidRPr="00EC2382" w:rsidRDefault="00B11D2E" w:rsidP="00B11D2E">
      <w:pPr>
        <w:pStyle w:val="Pa5"/>
        <w:ind w:firstLine="240"/>
        <w:rPr>
          <w:rFonts w:ascii="Times New Roman" w:hAnsi="Times New Roman" w:cs="Times New Roman"/>
        </w:rPr>
      </w:pPr>
      <w:r w:rsidRPr="00EC2382">
        <w:rPr>
          <w:rStyle w:val="A0"/>
          <w:rFonts w:ascii="Times New Roman" w:hAnsi="Times New Roman" w:cs="Times New Roman"/>
          <w:sz w:val="24"/>
          <w:szCs w:val="24"/>
        </w:rPr>
        <w:t xml:space="preserve">(2) </w:t>
      </w:r>
      <w:r w:rsidRPr="00EC2382">
        <w:rPr>
          <w:rStyle w:val="A0"/>
          <w:rFonts w:ascii="Times New Roman" w:hAnsi="Times New Roman" w:cs="Times New Roman"/>
          <w:i/>
          <w:iCs/>
          <w:sz w:val="24"/>
          <w:szCs w:val="24"/>
        </w:rPr>
        <w:t>Financial Responsibility</w:t>
      </w:r>
      <w:r w:rsidRPr="00EC2382">
        <w:rPr>
          <w:rStyle w:val="A0"/>
          <w:rFonts w:ascii="Times New Roman" w:hAnsi="Times New Roman" w:cs="Times New Roman"/>
          <w:sz w:val="24"/>
          <w:szCs w:val="24"/>
        </w:rPr>
        <w:t xml:space="preserve">. Each LLLT shall show proof of ability to respond in damages resulting from </w:t>
      </w:r>
      <w:r w:rsidRPr="00EC2382">
        <w:rPr>
          <w:rStyle w:val="A1"/>
          <w:rFonts w:ascii="Times New Roman" w:hAnsi="Times New Roman" w:cs="Times New Roman"/>
          <w:sz w:val="24"/>
          <w:szCs w:val="24"/>
        </w:rPr>
        <w:t xml:space="preserve">his or her </w:t>
      </w:r>
      <w:r w:rsidRPr="00EC2382">
        <w:rPr>
          <w:rStyle w:val="A2"/>
          <w:rFonts w:ascii="Times New Roman" w:hAnsi="Times New Roman" w:cs="Times New Roman"/>
          <w:sz w:val="24"/>
          <w:szCs w:val="24"/>
        </w:rPr>
        <w:t xml:space="preserve">their </w:t>
      </w:r>
      <w:r w:rsidRPr="00EC2382">
        <w:rPr>
          <w:rStyle w:val="A0"/>
          <w:rFonts w:ascii="Times New Roman" w:hAnsi="Times New Roman" w:cs="Times New Roman"/>
          <w:sz w:val="24"/>
          <w:szCs w:val="24"/>
        </w:rPr>
        <w:t>acts or omissions in the performance of services per</w:t>
      </w:r>
      <w:r w:rsidRPr="00EC2382">
        <w:rPr>
          <w:rStyle w:val="A0"/>
          <w:rFonts w:ascii="Times New Roman" w:hAnsi="Times New Roman" w:cs="Times New Roman"/>
          <w:sz w:val="24"/>
          <w:szCs w:val="24"/>
        </w:rPr>
        <w:softHyphen/>
        <w:t xml:space="preserve">mitted under APR 28 by: </w:t>
      </w:r>
    </w:p>
    <w:p w:rsidR="00B11D2E" w:rsidRPr="00EC2382" w:rsidRDefault="00B11D2E" w:rsidP="00B11D2E">
      <w:pPr>
        <w:pStyle w:val="Pa5"/>
        <w:ind w:firstLine="240"/>
        <w:jc w:val="both"/>
        <w:rPr>
          <w:rStyle w:val="A0"/>
          <w:rFonts w:ascii="Times New Roman" w:hAnsi="Times New Roman" w:cs="Times New Roman"/>
          <w:sz w:val="24"/>
          <w:szCs w:val="24"/>
        </w:rPr>
      </w:pPr>
    </w:p>
    <w:p w:rsidR="00B11D2E" w:rsidRPr="00EC2382" w:rsidRDefault="00B11D2E" w:rsidP="00B11D2E">
      <w:pPr>
        <w:pStyle w:val="Pa5"/>
        <w:ind w:firstLine="240"/>
        <w:jc w:val="both"/>
        <w:rPr>
          <w:rFonts w:ascii="Times New Roman" w:hAnsi="Times New Roman" w:cs="Times New Roman"/>
        </w:rPr>
      </w:pPr>
      <w:r w:rsidRPr="00EC2382">
        <w:rPr>
          <w:rStyle w:val="A0"/>
          <w:rFonts w:ascii="Times New Roman" w:hAnsi="Times New Roman" w:cs="Times New Roman"/>
          <w:sz w:val="24"/>
          <w:szCs w:val="24"/>
        </w:rPr>
        <w:t xml:space="preserve">(a)-(c) [Unchanged.] </w:t>
      </w:r>
    </w:p>
    <w:p w:rsidR="00B11D2E" w:rsidRPr="00EC2382" w:rsidRDefault="00B11D2E" w:rsidP="00B11D2E">
      <w:pPr>
        <w:pStyle w:val="Pa5"/>
        <w:ind w:firstLine="240"/>
        <w:jc w:val="both"/>
        <w:rPr>
          <w:rStyle w:val="A0"/>
          <w:rFonts w:ascii="Times New Roman" w:hAnsi="Times New Roman" w:cs="Times New Roman"/>
          <w:sz w:val="24"/>
          <w:szCs w:val="24"/>
        </w:rPr>
      </w:pPr>
    </w:p>
    <w:p w:rsidR="00B11D2E" w:rsidRPr="00EC2382" w:rsidRDefault="00B11D2E" w:rsidP="00B11D2E">
      <w:pPr>
        <w:pStyle w:val="Pa5"/>
        <w:ind w:firstLine="240"/>
        <w:jc w:val="both"/>
        <w:rPr>
          <w:rFonts w:ascii="Times New Roman" w:hAnsi="Times New Roman" w:cs="Times New Roman"/>
        </w:rPr>
      </w:pPr>
      <w:r w:rsidRPr="00EC2382">
        <w:rPr>
          <w:rStyle w:val="A0"/>
          <w:rFonts w:ascii="Times New Roman" w:hAnsi="Times New Roman" w:cs="Times New Roman"/>
          <w:sz w:val="24"/>
          <w:szCs w:val="24"/>
        </w:rPr>
        <w:t>(3)</w:t>
      </w:r>
      <w:proofErr w:type="gramStart"/>
      <w:r w:rsidRPr="00EC2382">
        <w:rPr>
          <w:rStyle w:val="A0"/>
          <w:rFonts w:ascii="Times New Roman" w:hAnsi="Times New Roman" w:cs="Times New Roman"/>
          <w:sz w:val="24"/>
          <w:szCs w:val="24"/>
        </w:rPr>
        <w:t>-(</w:t>
      </w:r>
      <w:proofErr w:type="gramEnd"/>
      <w:r w:rsidRPr="00EC2382">
        <w:rPr>
          <w:rStyle w:val="A0"/>
          <w:rFonts w:ascii="Times New Roman" w:hAnsi="Times New Roman" w:cs="Times New Roman"/>
          <w:sz w:val="24"/>
          <w:szCs w:val="24"/>
        </w:rPr>
        <w:t xml:space="preserve">4) [Unchanged.] </w:t>
      </w:r>
    </w:p>
    <w:p w:rsidR="00B11D2E" w:rsidRPr="00EC2382" w:rsidRDefault="00B11D2E" w:rsidP="00B11D2E">
      <w:pPr>
        <w:spacing w:after="0"/>
        <w:ind w:firstLine="245"/>
        <w:rPr>
          <w:rStyle w:val="A0"/>
          <w:rFonts w:ascii="Times New Roman" w:hAnsi="Times New Roman" w:cs="Times New Roman"/>
          <w:b/>
          <w:bCs/>
          <w:sz w:val="24"/>
          <w:szCs w:val="24"/>
        </w:rPr>
      </w:pPr>
    </w:p>
    <w:p w:rsidR="00B11D2E" w:rsidRPr="00EC2382" w:rsidRDefault="00B11D2E" w:rsidP="00B11D2E">
      <w:pPr>
        <w:ind w:firstLine="240"/>
        <w:rPr>
          <w:rFonts w:ascii="Times New Roman" w:hAnsi="Times New Roman" w:cs="Times New Roman"/>
          <w:sz w:val="24"/>
          <w:szCs w:val="24"/>
        </w:rPr>
      </w:pPr>
      <w:r w:rsidRPr="00EC2382">
        <w:rPr>
          <w:rStyle w:val="A0"/>
          <w:rFonts w:ascii="Times New Roman" w:hAnsi="Times New Roman" w:cs="Times New Roman"/>
          <w:b/>
          <w:bCs/>
          <w:sz w:val="24"/>
          <w:szCs w:val="24"/>
        </w:rPr>
        <w:t xml:space="preserve">J.-O. </w:t>
      </w:r>
      <w:r w:rsidRPr="00EC2382">
        <w:rPr>
          <w:rStyle w:val="A0"/>
          <w:rFonts w:ascii="Times New Roman" w:hAnsi="Times New Roman" w:cs="Times New Roman"/>
          <w:sz w:val="24"/>
          <w:szCs w:val="24"/>
        </w:rPr>
        <w:t>[Unchanged.]</w:t>
      </w:r>
    </w:p>
    <w:p w:rsidR="00B11D2E" w:rsidRPr="00EC2382" w:rsidRDefault="00B11D2E">
      <w:pPr>
        <w:rPr>
          <w:rFonts w:ascii="Times New Roman" w:hAnsi="Times New Roman" w:cs="Times New Roman"/>
          <w:sz w:val="24"/>
          <w:szCs w:val="24"/>
        </w:rPr>
      </w:pPr>
      <w:r w:rsidRPr="00EC2382">
        <w:rPr>
          <w:rFonts w:ascii="Times New Roman" w:hAnsi="Times New Roman" w:cs="Times New Roman"/>
          <w:sz w:val="24"/>
          <w:szCs w:val="24"/>
        </w:rPr>
        <w:br w:type="page"/>
      </w:r>
    </w:p>
    <w:p w:rsidR="00B11D2E" w:rsidRPr="00EC2382" w:rsidRDefault="00B11D2E" w:rsidP="00B11D2E">
      <w:pPr>
        <w:pStyle w:val="Pa4"/>
        <w:jc w:val="center"/>
        <w:rPr>
          <w:rFonts w:ascii="Times New Roman" w:hAnsi="Times New Roman" w:cs="Times New Roman"/>
          <w:b/>
        </w:rPr>
      </w:pPr>
      <w:r w:rsidRPr="00EC2382">
        <w:rPr>
          <w:rStyle w:val="A0"/>
          <w:rFonts w:ascii="Times New Roman" w:hAnsi="Times New Roman" w:cs="Times New Roman"/>
          <w:b/>
          <w:sz w:val="24"/>
          <w:szCs w:val="24"/>
        </w:rPr>
        <w:lastRenderedPageBreak/>
        <w:t xml:space="preserve">APR 28 APPENDIX </w:t>
      </w:r>
    </w:p>
    <w:p w:rsidR="00B11D2E" w:rsidRPr="00EC2382" w:rsidRDefault="00B11D2E" w:rsidP="00B11D2E">
      <w:pPr>
        <w:pStyle w:val="Pa4"/>
        <w:jc w:val="center"/>
        <w:rPr>
          <w:rFonts w:ascii="Times New Roman" w:hAnsi="Times New Roman" w:cs="Times New Roman"/>
          <w:b/>
        </w:rPr>
      </w:pPr>
      <w:r w:rsidRPr="00EC2382">
        <w:rPr>
          <w:rStyle w:val="A0"/>
          <w:rFonts w:ascii="Times New Roman" w:hAnsi="Times New Roman" w:cs="Times New Roman"/>
          <w:b/>
          <w:sz w:val="24"/>
          <w:szCs w:val="24"/>
        </w:rPr>
        <w:t xml:space="preserve">REGULATIONS OF THE APR 28 LIMITED LICENSE LEGAL TECHNICIAN BOARD </w:t>
      </w:r>
    </w:p>
    <w:p w:rsidR="00B11D2E" w:rsidRPr="00EC2382" w:rsidRDefault="00B11D2E" w:rsidP="00B11D2E">
      <w:pPr>
        <w:pStyle w:val="Pa4"/>
        <w:jc w:val="center"/>
        <w:rPr>
          <w:rStyle w:val="A0"/>
          <w:rFonts w:ascii="Times New Roman" w:hAnsi="Times New Roman" w:cs="Times New Roman"/>
          <w:b/>
          <w:bCs/>
          <w:sz w:val="24"/>
          <w:szCs w:val="24"/>
        </w:rPr>
      </w:pPr>
    </w:p>
    <w:p w:rsidR="00B11D2E" w:rsidRPr="00EC2382" w:rsidRDefault="00B11D2E" w:rsidP="00B11D2E">
      <w:pPr>
        <w:pStyle w:val="Pa4"/>
        <w:jc w:val="center"/>
        <w:rPr>
          <w:rFonts w:ascii="Times New Roman" w:hAnsi="Times New Roman" w:cs="Times New Roman"/>
        </w:rPr>
      </w:pPr>
      <w:r w:rsidRPr="00EC2382">
        <w:rPr>
          <w:rStyle w:val="A0"/>
          <w:rFonts w:ascii="Times New Roman" w:hAnsi="Times New Roman" w:cs="Times New Roman"/>
          <w:b/>
          <w:bCs/>
          <w:sz w:val="24"/>
          <w:szCs w:val="24"/>
        </w:rPr>
        <w:t xml:space="preserve">Regulations 1.-3. </w:t>
      </w:r>
      <w:r w:rsidRPr="00EC2382">
        <w:rPr>
          <w:rStyle w:val="A0"/>
          <w:rFonts w:ascii="Times New Roman" w:hAnsi="Times New Roman" w:cs="Times New Roman"/>
          <w:sz w:val="24"/>
          <w:szCs w:val="24"/>
        </w:rPr>
        <w:t xml:space="preserve">[Unchanged.] </w:t>
      </w:r>
    </w:p>
    <w:p w:rsidR="00B11D2E" w:rsidRPr="00EC2382" w:rsidRDefault="00B11D2E" w:rsidP="00B11D2E">
      <w:pPr>
        <w:pStyle w:val="Pa4"/>
        <w:jc w:val="center"/>
        <w:rPr>
          <w:rStyle w:val="A0"/>
          <w:rFonts w:ascii="Times New Roman" w:hAnsi="Times New Roman" w:cs="Times New Roman"/>
          <w:b/>
          <w:bCs/>
          <w:sz w:val="24"/>
          <w:szCs w:val="24"/>
        </w:rPr>
      </w:pPr>
    </w:p>
    <w:p w:rsidR="00B11D2E" w:rsidRPr="00EC2382" w:rsidRDefault="00B11D2E" w:rsidP="00B11D2E">
      <w:pPr>
        <w:pStyle w:val="Pa4"/>
        <w:jc w:val="center"/>
        <w:rPr>
          <w:rFonts w:ascii="Times New Roman" w:hAnsi="Times New Roman" w:cs="Times New Roman"/>
        </w:rPr>
      </w:pPr>
      <w:r w:rsidRPr="00EC2382">
        <w:rPr>
          <w:rStyle w:val="A0"/>
          <w:rFonts w:ascii="Times New Roman" w:hAnsi="Times New Roman" w:cs="Times New Roman"/>
          <w:b/>
          <w:bCs/>
          <w:sz w:val="24"/>
          <w:szCs w:val="24"/>
        </w:rPr>
        <w:t xml:space="preserve">Regulation 4. Limited Time Waivers </w:t>
      </w:r>
    </w:p>
    <w:p w:rsidR="00B11D2E" w:rsidRPr="00EC2382" w:rsidRDefault="00B11D2E" w:rsidP="00B11D2E">
      <w:pPr>
        <w:pStyle w:val="Pa5"/>
        <w:ind w:firstLine="240"/>
        <w:jc w:val="both"/>
        <w:rPr>
          <w:rStyle w:val="A0"/>
          <w:rFonts w:ascii="Times New Roman" w:hAnsi="Times New Roman" w:cs="Times New Roman"/>
          <w:b/>
          <w:bCs/>
          <w:sz w:val="24"/>
          <w:szCs w:val="24"/>
        </w:rPr>
      </w:pPr>
    </w:p>
    <w:p w:rsidR="00B11D2E" w:rsidRPr="00EC2382" w:rsidRDefault="00B11D2E" w:rsidP="00B11D2E">
      <w:pPr>
        <w:pStyle w:val="Pa5"/>
        <w:ind w:firstLine="240"/>
        <w:jc w:val="both"/>
        <w:rPr>
          <w:rFonts w:ascii="Times New Roman" w:hAnsi="Times New Roman" w:cs="Times New Roman"/>
        </w:rPr>
      </w:pPr>
      <w:r w:rsidRPr="00EC2382">
        <w:rPr>
          <w:rStyle w:val="A0"/>
          <w:rFonts w:ascii="Times New Roman" w:hAnsi="Times New Roman" w:cs="Times New Roman"/>
          <w:b/>
          <w:bCs/>
          <w:sz w:val="24"/>
          <w:szCs w:val="24"/>
        </w:rPr>
        <w:t xml:space="preserve">A. </w:t>
      </w:r>
      <w:r w:rsidRPr="00EC2382">
        <w:rPr>
          <w:rStyle w:val="A0"/>
          <w:rFonts w:ascii="Times New Roman" w:hAnsi="Times New Roman" w:cs="Times New Roman"/>
          <w:sz w:val="24"/>
          <w:szCs w:val="24"/>
        </w:rPr>
        <w:t xml:space="preserve">[Unchanged.] </w:t>
      </w:r>
    </w:p>
    <w:p w:rsidR="00B11D2E" w:rsidRPr="00EC2382" w:rsidRDefault="00B11D2E" w:rsidP="00B11D2E">
      <w:pPr>
        <w:pStyle w:val="Pa5"/>
        <w:ind w:firstLine="240"/>
        <w:jc w:val="both"/>
        <w:rPr>
          <w:rStyle w:val="A0"/>
          <w:rFonts w:ascii="Times New Roman" w:hAnsi="Times New Roman" w:cs="Times New Roman"/>
          <w:b/>
          <w:bCs/>
          <w:sz w:val="24"/>
          <w:szCs w:val="24"/>
        </w:rPr>
      </w:pPr>
    </w:p>
    <w:p w:rsidR="00B11D2E" w:rsidRPr="00EC2382" w:rsidRDefault="00B11D2E" w:rsidP="00B11D2E">
      <w:pPr>
        <w:pStyle w:val="Pa5"/>
        <w:ind w:firstLine="240"/>
        <w:rPr>
          <w:rFonts w:ascii="Times New Roman" w:hAnsi="Times New Roman" w:cs="Times New Roman"/>
        </w:rPr>
      </w:pPr>
      <w:r w:rsidRPr="00EC2382">
        <w:rPr>
          <w:rStyle w:val="A0"/>
          <w:rFonts w:ascii="Times New Roman" w:hAnsi="Times New Roman" w:cs="Times New Roman"/>
          <w:b/>
          <w:bCs/>
          <w:sz w:val="24"/>
          <w:szCs w:val="24"/>
        </w:rPr>
        <w:t xml:space="preserve">B. Waiver Requirements and Applications. </w:t>
      </w:r>
      <w:r w:rsidRPr="00EC2382">
        <w:rPr>
          <w:rStyle w:val="A0"/>
          <w:rFonts w:ascii="Times New Roman" w:hAnsi="Times New Roman" w:cs="Times New Roman"/>
          <w:sz w:val="24"/>
          <w:szCs w:val="24"/>
        </w:rPr>
        <w:t>To qual</w:t>
      </w:r>
      <w:r w:rsidRPr="00EC2382">
        <w:rPr>
          <w:rStyle w:val="A0"/>
          <w:rFonts w:ascii="Times New Roman" w:hAnsi="Times New Roman" w:cs="Times New Roman"/>
          <w:sz w:val="24"/>
          <w:szCs w:val="24"/>
        </w:rPr>
        <w:softHyphen/>
        <w:t>ify for the limited time waiver, an applicant shall pay the required fee, submit the required waiver application form, and provide proof, in such form and manner as the Bar re</w:t>
      </w:r>
      <w:r w:rsidRPr="00EC2382">
        <w:rPr>
          <w:rStyle w:val="A0"/>
          <w:rFonts w:ascii="Times New Roman" w:hAnsi="Times New Roman" w:cs="Times New Roman"/>
          <w:sz w:val="24"/>
          <w:szCs w:val="24"/>
        </w:rPr>
        <w:softHyphen/>
        <w:t xml:space="preserve">quires, that </w:t>
      </w:r>
      <w:r w:rsidRPr="00EC2382">
        <w:rPr>
          <w:rStyle w:val="A1"/>
          <w:rFonts w:ascii="Times New Roman" w:hAnsi="Times New Roman" w:cs="Times New Roman"/>
          <w:sz w:val="24"/>
          <w:szCs w:val="24"/>
        </w:rPr>
        <w:t xml:space="preserve">he/she has </w:t>
      </w:r>
      <w:r w:rsidRPr="00EC2382">
        <w:rPr>
          <w:rStyle w:val="A2"/>
          <w:rFonts w:ascii="Times New Roman" w:hAnsi="Times New Roman" w:cs="Times New Roman"/>
          <w:sz w:val="24"/>
          <w:szCs w:val="24"/>
        </w:rPr>
        <w:t>they have</w:t>
      </w:r>
      <w:r w:rsidRPr="00EC2382">
        <w:rPr>
          <w:rStyle w:val="A0"/>
          <w:rFonts w:ascii="Times New Roman" w:hAnsi="Times New Roman" w:cs="Times New Roman"/>
          <w:sz w:val="24"/>
          <w:szCs w:val="24"/>
        </w:rPr>
        <w:t xml:space="preserve">: </w:t>
      </w:r>
    </w:p>
    <w:p w:rsidR="00B11D2E" w:rsidRPr="00EC2382" w:rsidRDefault="00B11D2E" w:rsidP="00B11D2E">
      <w:pPr>
        <w:pStyle w:val="Pa5"/>
        <w:ind w:firstLine="240"/>
        <w:jc w:val="both"/>
        <w:rPr>
          <w:rStyle w:val="A0"/>
          <w:rFonts w:ascii="Times New Roman" w:hAnsi="Times New Roman" w:cs="Times New Roman"/>
          <w:sz w:val="24"/>
          <w:szCs w:val="24"/>
        </w:rPr>
      </w:pPr>
    </w:p>
    <w:p w:rsidR="00B11D2E" w:rsidRPr="00EC2382" w:rsidRDefault="00B11D2E" w:rsidP="00B11D2E">
      <w:pPr>
        <w:pStyle w:val="Pa5"/>
        <w:ind w:firstLine="240"/>
        <w:jc w:val="both"/>
        <w:rPr>
          <w:rFonts w:ascii="Times New Roman" w:hAnsi="Times New Roman" w:cs="Times New Roman"/>
        </w:rPr>
      </w:pPr>
      <w:r w:rsidRPr="00EC2382">
        <w:rPr>
          <w:rStyle w:val="A0"/>
          <w:rFonts w:ascii="Times New Roman" w:hAnsi="Times New Roman" w:cs="Times New Roman"/>
          <w:sz w:val="24"/>
          <w:szCs w:val="24"/>
        </w:rPr>
        <w:t xml:space="preserve">1.-3. [Unchanged.] </w:t>
      </w:r>
    </w:p>
    <w:p w:rsidR="00B11D2E" w:rsidRPr="00EC2382" w:rsidRDefault="00B11D2E" w:rsidP="00B11D2E">
      <w:pPr>
        <w:pStyle w:val="Pa5"/>
        <w:ind w:firstLine="240"/>
        <w:jc w:val="both"/>
        <w:rPr>
          <w:rStyle w:val="A0"/>
          <w:rFonts w:ascii="Times New Roman" w:hAnsi="Times New Roman" w:cs="Times New Roman"/>
          <w:b/>
          <w:bCs/>
          <w:sz w:val="24"/>
          <w:szCs w:val="24"/>
        </w:rPr>
      </w:pPr>
    </w:p>
    <w:p w:rsidR="00B11D2E" w:rsidRPr="00EC2382" w:rsidRDefault="00B11D2E" w:rsidP="00B11D2E">
      <w:pPr>
        <w:pStyle w:val="Pa5"/>
        <w:ind w:firstLine="240"/>
        <w:jc w:val="both"/>
        <w:rPr>
          <w:rFonts w:ascii="Times New Roman" w:hAnsi="Times New Roman" w:cs="Times New Roman"/>
        </w:rPr>
      </w:pPr>
      <w:r w:rsidRPr="00EC2382">
        <w:rPr>
          <w:rStyle w:val="A0"/>
          <w:rFonts w:ascii="Times New Roman" w:hAnsi="Times New Roman" w:cs="Times New Roman"/>
          <w:b/>
          <w:bCs/>
          <w:sz w:val="24"/>
          <w:szCs w:val="24"/>
        </w:rPr>
        <w:t xml:space="preserve">C.-E. </w:t>
      </w:r>
      <w:r w:rsidRPr="00EC2382">
        <w:rPr>
          <w:rStyle w:val="A0"/>
          <w:rFonts w:ascii="Times New Roman" w:hAnsi="Times New Roman" w:cs="Times New Roman"/>
          <w:sz w:val="24"/>
          <w:szCs w:val="24"/>
        </w:rPr>
        <w:t>[Unchanged.]</w:t>
      </w:r>
    </w:p>
    <w:p w:rsidR="00B11D2E" w:rsidRPr="00EC2382" w:rsidRDefault="00B11D2E" w:rsidP="00B11D2E">
      <w:pPr>
        <w:spacing w:after="0"/>
        <w:rPr>
          <w:rStyle w:val="A0"/>
          <w:rFonts w:ascii="Times New Roman" w:hAnsi="Times New Roman" w:cs="Times New Roman"/>
          <w:b/>
          <w:bCs/>
          <w:sz w:val="24"/>
          <w:szCs w:val="24"/>
        </w:rPr>
      </w:pPr>
    </w:p>
    <w:p w:rsidR="00B11D2E" w:rsidRPr="00EC2382" w:rsidRDefault="00B11D2E" w:rsidP="00B11D2E">
      <w:pPr>
        <w:ind w:firstLine="240"/>
        <w:rPr>
          <w:rFonts w:ascii="Times New Roman" w:hAnsi="Times New Roman" w:cs="Times New Roman"/>
          <w:sz w:val="24"/>
          <w:szCs w:val="24"/>
        </w:rPr>
      </w:pPr>
      <w:r w:rsidRPr="00EC2382">
        <w:rPr>
          <w:rStyle w:val="A0"/>
          <w:rFonts w:ascii="Times New Roman" w:hAnsi="Times New Roman" w:cs="Times New Roman"/>
          <w:b/>
          <w:bCs/>
          <w:sz w:val="24"/>
          <w:szCs w:val="24"/>
        </w:rPr>
        <w:t xml:space="preserve">Regulations 5.-10. </w:t>
      </w:r>
      <w:r w:rsidRPr="00EC2382">
        <w:rPr>
          <w:rStyle w:val="A0"/>
          <w:rFonts w:ascii="Times New Roman" w:hAnsi="Times New Roman" w:cs="Times New Roman"/>
          <w:sz w:val="24"/>
          <w:szCs w:val="24"/>
        </w:rPr>
        <w:t xml:space="preserve">[Unchanged.] </w:t>
      </w:r>
      <w:bookmarkStart w:id="0" w:name="_GoBack"/>
    </w:p>
    <w:bookmarkEnd w:id="0"/>
    <w:p w:rsidR="00002CB7" w:rsidRPr="00EC2382" w:rsidRDefault="00002CB7" w:rsidP="00432794">
      <w:pPr>
        <w:spacing w:after="0"/>
        <w:rPr>
          <w:rFonts w:ascii="Times New Roman" w:hAnsi="Times New Roman" w:cs="Times New Roman"/>
          <w:sz w:val="24"/>
          <w:szCs w:val="24"/>
        </w:rPr>
      </w:pPr>
    </w:p>
    <w:sectPr w:rsidR="00002CB7" w:rsidRPr="00EC2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7E"/>
    <w:rsid w:val="00002CB7"/>
    <w:rsid w:val="001D2DE6"/>
    <w:rsid w:val="003448B7"/>
    <w:rsid w:val="003D55FB"/>
    <w:rsid w:val="00432794"/>
    <w:rsid w:val="00A3267E"/>
    <w:rsid w:val="00B11D2E"/>
    <w:rsid w:val="00C260BE"/>
    <w:rsid w:val="00EC2382"/>
    <w:rsid w:val="00FD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4436-AAA3-41B3-B319-ED05ED25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67E"/>
    <w:pPr>
      <w:autoSpaceDE w:val="0"/>
      <w:autoSpaceDN w:val="0"/>
      <w:adjustRightInd w:val="0"/>
      <w:spacing w:after="0" w:line="240" w:lineRule="auto"/>
    </w:pPr>
    <w:rPr>
      <w:rFonts w:ascii="NewCenturySchlbk" w:hAnsi="NewCenturySchlbk" w:cs="NewCenturySchlbk"/>
      <w:color w:val="000000"/>
      <w:sz w:val="24"/>
      <w:szCs w:val="24"/>
    </w:rPr>
  </w:style>
  <w:style w:type="paragraph" w:customStyle="1" w:styleId="Pa4">
    <w:name w:val="Pa4"/>
    <w:basedOn w:val="Default"/>
    <w:next w:val="Default"/>
    <w:uiPriority w:val="99"/>
    <w:rsid w:val="00A3267E"/>
    <w:pPr>
      <w:spacing w:line="241" w:lineRule="atLeast"/>
    </w:pPr>
    <w:rPr>
      <w:rFonts w:cstheme="minorBidi"/>
      <w:color w:val="auto"/>
    </w:rPr>
  </w:style>
  <w:style w:type="character" w:customStyle="1" w:styleId="A0">
    <w:name w:val="A0"/>
    <w:uiPriority w:val="99"/>
    <w:rsid w:val="00A3267E"/>
    <w:rPr>
      <w:rFonts w:cs="NewCenturySchlbk"/>
      <w:color w:val="211D1E"/>
      <w:sz w:val="22"/>
      <w:szCs w:val="22"/>
    </w:rPr>
  </w:style>
  <w:style w:type="paragraph" w:customStyle="1" w:styleId="Pa5">
    <w:name w:val="Pa5"/>
    <w:basedOn w:val="Default"/>
    <w:next w:val="Default"/>
    <w:uiPriority w:val="99"/>
    <w:rsid w:val="00A3267E"/>
    <w:pPr>
      <w:spacing w:line="241" w:lineRule="atLeast"/>
    </w:pPr>
    <w:rPr>
      <w:rFonts w:cstheme="minorBidi"/>
      <w:color w:val="auto"/>
    </w:rPr>
  </w:style>
  <w:style w:type="paragraph" w:customStyle="1" w:styleId="Pa67">
    <w:name w:val="Pa67"/>
    <w:basedOn w:val="Default"/>
    <w:next w:val="Default"/>
    <w:uiPriority w:val="99"/>
    <w:rsid w:val="00A3267E"/>
    <w:pPr>
      <w:spacing w:line="221" w:lineRule="atLeast"/>
    </w:pPr>
    <w:rPr>
      <w:rFonts w:cstheme="minorBidi"/>
      <w:color w:val="auto"/>
    </w:rPr>
  </w:style>
  <w:style w:type="character" w:customStyle="1" w:styleId="A1">
    <w:name w:val="A1"/>
    <w:uiPriority w:val="99"/>
    <w:rsid w:val="00A3267E"/>
    <w:rPr>
      <w:rFonts w:cs="NewCenturySchlbk"/>
      <w:strike/>
      <w:color w:val="211D1E"/>
      <w:sz w:val="22"/>
      <w:szCs w:val="22"/>
    </w:rPr>
  </w:style>
  <w:style w:type="character" w:customStyle="1" w:styleId="A2">
    <w:name w:val="A2"/>
    <w:uiPriority w:val="99"/>
    <w:rsid w:val="00A3267E"/>
    <w:rPr>
      <w:rFonts w:cs="NewCenturySchlbk"/>
      <w:color w:val="211D1E"/>
      <w:sz w:val="22"/>
      <w:szCs w:val="22"/>
      <w:u w:val="single"/>
    </w:rPr>
  </w:style>
  <w:style w:type="paragraph" w:customStyle="1" w:styleId="Pa13">
    <w:name w:val="Pa13"/>
    <w:basedOn w:val="Default"/>
    <w:next w:val="Default"/>
    <w:uiPriority w:val="99"/>
    <w:rsid w:val="00A3267E"/>
    <w:pPr>
      <w:spacing w:line="241" w:lineRule="atLeast"/>
    </w:pPr>
    <w:rPr>
      <w:rFonts w:cstheme="minorBidi"/>
      <w:color w:val="auto"/>
    </w:rPr>
  </w:style>
  <w:style w:type="character" w:customStyle="1" w:styleId="A3">
    <w:name w:val="A3"/>
    <w:uiPriority w:val="99"/>
    <w:rsid w:val="00FD35BF"/>
    <w:rPr>
      <w:rFonts w:cs="NewCenturySchlbk"/>
      <w:color w:val="211D1E"/>
      <w:sz w:val="18"/>
      <w:szCs w:val="18"/>
    </w:rPr>
  </w:style>
  <w:style w:type="paragraph" w:customStyle="1" w:styleId="Pa3">
    <w:name w:val="Pa3"/>
    <w:basedOn w:val="Normal"/>
    <w:next w:val="Normal"/>
    <w:uiPriority w:val="99"/>
    <w:rsid w:val="00432794"/>
    <w:pPr>
      <w:autoSpaceDE w:val="0"/>
      <w:autoSpaceDN w:val="0"/>
      <w:adjustRightInd w:val="0"/>
      <w:spacing w:after="0" w:line="221" w:lineRule="atLeast"/>
    </w:pPr>
    <w:rPr>
      <w:rFonts w:ascii="NewCenturySchlbk" w:hAnsi="NewCenturySchlb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Benway, J</cp:lastModifiedBy>
  <cp:revision>6</cp:revision>
  <dcterms:created xsi:type="dcterms:W3CDTF">2022-02-03T17:43:00Z</dcterms:created>
  <dcterms:modified xsi:type="dcterms:W3CDTF">2022-02-03T17:50:00Z</dcterms:modified>
</cp:coreProperties>
</file>