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86" w:rsidRDefault="001A2286">
      <w:pPr>
        <w:rPr>
          <w:rFonts w:ascii="Arial" w:hAnsi="Arial" w:cs="Arial"/>
          <w:sz w:val="22"/>
          <w:szCs w:val="22"/>
        </w:rPr>
      </w:pPr>
    </w:p>
    <w:p w:rsidR="001A2286" w:rsidRDefault="001A2286">
      <w:pPr>
        <w:rPr>
          <w:rFonts w:ascii="Arial" w:hAnsi="Arial" w:cs="Arial"/>
          <w:sz w:val="22"/>
          <w:szCs w:val="22"/>
        </w:rPr>
      </w:pPr>
    </w:p>
    <w:p w:rsidR="001A2286" w:rsidRDefault="001A2286">
      <w:pPr>
        <w:rPr>
          <w:rFonts w:ascii="Arial" w:hAnsi="Arial" w:cs="Arial"/>
          <w:sz w:val="22"/>
          <w:szCs w:val="22"/>
        </w:rPr>
      </w:pPr>
    </w:p>
    <w:p w:rsidR="001A2286" w:rsidRDefault="001A2286">
      <w:pPr>
        <w:rPr>
          <w:rFonts w:ascii="Arial" w:hAnsi="Arial" w:cs="Arial"/>
          <w:sz w:val="22"/>
          <w:szCs w:val="22"/>
        </w:rPr>
      </w:pPr>
    </w:p>
    <w:p w:rsidR="001A2286" w:rsidRDefault="001A2286">
      <w:pPr>
        <w:rPr>
          <w:rFonts w:ascii="Arial" w:hAnsi="Arial" w:cs="Arial"/>
          <w:sz w:val="22"/>
          <w:szCs w:val="22"/>
        </w:rPr>
      </w:pPr>
    </w:p>
    <w:p w:rsidR="001A2286" w:rsidRDefault="001A2286">
      <w:pPr>
        <w:rPr>
          <w:rFonts w:ascii="Arial" w:hAnsi="Arial" w:cs="Arial"/>
          <w:sz w:val="22"/>
          <w:szCs w:val="22"/>
        </w:rPr>
      </w:pPr>
    </w:p>
    <w:p w:rsidR="001A2286" w:rsidRDefault="001A2286">
      <w:pPr>
        <w:rPr>
          <w:rFonts w:ascii="Arial" w:hAnsi="Arial" w:cs="Arial"/>
          <w:sz w:val="22"/>
          <w:szCs w:val="22"/>
        </w:rPr>
      </w:pPr>
    </w:p>
    <w:p w:rsidR="001A2286" w:rsidRDefault="001A2286">
      <w:pPr>
        <w:rPr>
          <w:rFonts w:ascii="Arial" w:hAnsi="Arial" w:cs="Arial"/>
          <w:sz w:val="22"/>
          <w:szCs w:val="22"/>
        </w:rPr>
      </w:pPr>
    </w:p>
    <w:p w:rsidR="001A2286" w:rsidRDefault="001A2286">
      <w:pPr>
        <w:rPr>
          <w:rFonts w:ascii="Arial" w:hAnsi="Arial" w:cs="Arial"/>
          <w:sz w:val="22"/>
          <w:szCs w:val="22"/>
        </w:rPr>
      </w:pPr>
    </w:p>
    <w:p w:rsidR="001A2286" w:rsidRDefault="001A2286">
      <w:pPr>
        <w:rPr>
          <w:rFonts w:ascii="Arial" w:hAnsi="Arial" w:cs="Arial"/>
          <w:sz w:val="22"/>
          <w:szCs w:val="22"/>
        </w:rPr>
      </w:pPr>
    </w:p>
    <w:p w:rsidR="001A2286" w:rsidRDefault="001A2286">
      <w:pPr>
        <w:rPr>
          <w:rFonts w:ascii="Arial" w:hAnsi="Arial" w:cs="Arial"/>
          <w:sz w:val="22"/>
          <w:szCs w:val="22"/>
        </w:rPr>
      </w:pPr>
    </w:p>
    <w:p w:rsidR="001A2286" w:rsidRDefault="009137F3">
      <w:pPr>
        <w:tabs>
          <w:tab w:val="left" w:pos="0"/>
          <w:tab w:val="left" w:pos="720"/>
          <w:tab w:val="left" w:pos="1440"/>
          <w:tab w:val="left" w:pos="2160"/>
          <w:tab w:val="left" w:pos="2880"/>
          <w:tab w:val="left" w:pos="4176"/>
          <w:tab w:val="left" w:pos="5904"/>
          <w:tab w:val="left" w:pos="6624"/>
          <w:tab w:val="left" w:pos="7056"/>
          <w:tab w:val="left" w:pos="10080"/>
        </w:tabs>
        <w:suppressAutoHyphens/>
        <w:jc w:val="both"/>
        <w:rPr>
          <w:rFonts w:ascii="Arial" w:hAnsi="Arial" w:cs="Arial"/>
          <w:b/>
          <w:sz w:val="28"/>
          <w:szCs w:val="28"/>
        </w:rPr>
      </w:pPr>
      <w:r>
        <w:rPr>
          <w:rFonts w:ascii="Arial" w:hAnsi="Arial" w:cs="Arial"/>
          <w:b/>
          <w:sz w:val="28"/>
          <w:szCs w:val="28"/>
        </w:rPr>
        <w:t>Superior Cour</w:t>
      </w:r>
      <w:smartTag w:uri="urn:schemas-microsoft-com:office:smarttags" w:element="place">
        <w:r>
          <w:rPr>
            <w:rFonts w:ascii="Arial" w:hAnsi="Arial" w:cs="Arial"/>
            <w:b/>
            <w:sz w:val="28"/>
            <w:szCs w:val="28"/>
          </w:rPr>
          <w:t>t</w:t>
        </w:r>
      </w:smartTag>
      <w:r>
        <w:rPr>
          <w:rFonts w:ascii="Arial" w:hAnsi="Arial" w:cs="Arial"/>
          <w:b/>
          <w:sz w:val="28"/>
          <w:szCs w:val="28"/>
        </w:rPr>
        <w:t xml:space="preserve"> of </w:t>
      </w:r>
      <w:smartTag w:uri="urn:schemas-microsoft-com:office:smarttags" w:element="State">
        <w:smartTag w:uri="urn:schemas-microsoft-com:office:smarttags" w:element="place">
          <w:r>
            <w:rPr>
              <w:rFonts w:ascii="Arial" w:hAnsi="Arial" w:cs="Arial"/>
              <w:b/>
              <w:sz w:val="28"/>
              <w:szCs w:val="28"/>
            </w:rPr>
            <w:t>Washing</w:t>
          </w:r>
          <w:smartTag w:uri="urn:schemas-microsoft-com:office:smarttags" w:element="place">
            <w:r>
              <w:rPr>
                <w:rFonts w:ascii="Arial" w:hAnsi="Arial" w:cs="Arial"/>
                <w:b/>
                <w:sz w:val="28"/>
                <w:szCs w:val="28"/>
              </w:rPr>
              <w:t>t</w:t>
            </w:r>
          </w:smartTag>
          <w:r>
            <w:rPr>
              <w:rFonts w:ascii="Arial" w:hAnsi="Arial" w:cs="Arial"/>
              <w:b/>
              <w:sz w:val="28"/>
              <w:szCs w:val="28"/>
            </w:rPr>
            <w:t>on</w:t>
          </w:r>
        </w:smartTag>
      </w:smartTag>
    </w:p>
    <w:p w:rsidR="001A2286" w:rsidRDefault="009137F3">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8"/>
          <w:szCs w:val="28"/>
        </w:rPr>
      </w:pPr>
      <w:r>
        <w:rPr>
          <w:rFonts w:ascii="Arial" w:hAnsi="Arial" w:cs="Arial"/>
          <w:b/>
          <w:sz w:val="28"/>
          <w:szCs w:val="28"/>
        </w:rPr>
        <w:t>Coun</w:t>
      </w:r>
      <w:smartTag w:uri="urn:schemas-microsoft-com:office:smarttags" w:element="place">
        <w:r>
          <w:rPr>
            <w:rFonts w:ascii="Arial" w:hAnsi="Arial" w:cs="Arial"/>
            <w:b/>
            <w:sz w:val="28"/>
            <w:szCs w:val="28"/>
          </w:rPr>
          <w:t>t</w:t>
        </w:r>
      </w:smartTag>
      <w:r>
        <w:rPr>
          <w:rFonts w:ascii="Arial" w:hAnsi="Arial" w:cs="Arial"/>
          <w:b/>
          <w:sz w:val="28"/>
          <w:szCs w:val="28"/>
        </w:rPr>
        <w:t>y of _________________</w:t>
      </w:r>
    </w:p>
    <w:p w:rsidR="001A2286" w:rsidRDefault="001A2286">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16"/>
          <w:szCs w:val="16"/>
        </w:rPr>
      </w:pPr>
    </w:p>
    <w:tbl>
      <w:tblPr>
        <w:tblW w:w="9540" w:type="dxa"/>
        <w:tblBorders>
          <w:bottom w:val="single" w:sz="4"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4500"/>
        <w:gridCol w:w="5040"/>
      </w:tblGrid>
      <w:tr w:rsidR="001A2286">
        <w:tc>
          <w:tcPr>
            <w:tcW w:w="4500" w:type="dxa"/>
          </w:tcPr>
          <w:p w:rsidR="001A2286" w:rsidRDefault="009137F3">
            <w:pPr>
              <w:ind w:left="-180" w:right="144"/>
              <w:rPr>
                <w:rFonts w:ascii="Arial" w:hAnsi="Arial" w:cs="Arial"/>
                <w:sz w:val="22"/>
                <w:szCs w:val="22"/>
              </w:rPr>
            </w:pPr>
            <w:r>
              <w:rPr>
                <w:rFonts w:ascii="Arial" w:hAnsi="Arial" w:cs="Arial"/>
                <w:sz w:val="22"/>
                <w:szCs w:val="22"/>
              </w:rPr>
              <w:t>In the Guardianship of:</w:t>
            </w:r>
          </w:p>
          <w:p w:rsidR="001A2286" w:rsidRDefault="001A2286">
            <w:pPr>
              <w:ind w:left="-180" w:right="144"/>
              <w:rPr>
                <w:rFonts w:ascii="Arial" w:hAnsi="Arial" w:cs="Arial"/>
                <w:sz w:val="22"/>
                <w:szCs w:val="22"/>
              </w:rPr>
            </w:pPr>
          </w:p>
          <w:p w:rsidR="001A2286" w:rsidRDefault="001A2286">
            <w:pPr>
              <w:ind w:left="-180" w:right="144"/>
              <w:rPr>
                <w:rFonts w:ascii="Arial" w:hAnsi="Arial" w:cs="Arial"/>
                <w:sz w:val="22"/>
                <w:szCs w:val="22"/>
              </w:rPr>
            </w:pPr>
          </w:p>
          <w:p w:rsidR="001A2286" w:rsidRDefault="009137F3">
            <w:pPr>
              <w:ind w:left="-180"/>
              <w:rPr>
                <w:rFonts w:ascii="Arial" w:hAnsi="Arial" w:cs="Arial"/>
                <w:sz w:val="22"/>
                <w:szCs w:val="22"/>
              </w:rPr>
            </w:pPr>
            <w:r>
              <w:rPr>
                <w:rFonts w:ascii="Arial" w:hAnsi="Arial" w:cs="Arial"/>
                <w:sz w:val="22"/>
                <w:szCs w:val="22"/>
              </w:rPr>
              <w:t xml:space="preserve">____________________________, </w:t>
            </w:r>
          </w:p>
          <w:p w:rsidR="001A2286" w:rsidRDefault="009137F3">
            <w:pPr>
              <w:ind w:left="-180"/>
              <w:rPr>
                <w:rFonts w:ascii="Arial" w:hAnsi="Arial" w:cs="Arial"/>
                <w:sz w:val="22"/>
                <w:szCs w:val="22"/>
              </w:rPr>
            </w:pPr>
            <w:r>
              <w:rPr>
                <w:rFonts w:ascii="Arial" w:hAnsi="Arial" w:cs="Arial"/>
                <w:sz w:val="22"/>
                <w:szCs w:val="22"/>
              </w:rPr>
              <w:t>An Incapacitated Person</w:t>
            </w:r>
          </w:p>
        </w:tc>
        <w:tc>
          <w:tcPr>
            <w:tcW w:w="5040" w:type="dxa"/>
          </w:tcPr>
          <w:p w:rsidR="001A2286" w:rsidRDefault="009137F3">
            <w:pPr>
              <w:tabs>
                <w:tab w:val="left" w:pos="-180"/>
                <w:tab w:val="left" w:pos="720"/>
                <w:tab w:val="left" w:pos="1440"/>
                <w:tab w:val="left" w:pos="2160"/>
                <w:tab w:val="left" w:pos="2880"/>
                <w:tab w:val="left" w:pos="4176"/>
              </w:tabs>
              <w:suppressAutoHyphens/>
              <w:ind w:left="-180"/>
              <w:jc w:val="both"/>
              <w:rPr>
                <w:rFonts w:ascii="Arial" w:hAnsi="Arial" w:cs="Arial"/>
                <w:b/>
                <w:sz w:val="22"/>
                <w:szCs w:val="22"/>
              </w:rPr>
            </w:pPr>
            <w:r>
              <w:rPr>
                <w:rFonts w:ascii="Arial" w:hAnsi="Arial" w:cs="Arial"/>
                <w:b/>
                <w:sz w:val="22"/>
                <w:szCs w:val="22"/>
              </w:rPr>
              <w:t>Case No.:</w:t>
            </w:r>
          </w:p>
          <w:p w:rsidR="001A2286" w:rsidRDefault="001A2286">
            <w:pPr>
              <w:tabs>
                <w:tab w:val="left" w:pos="-180"/>
                <w:tab w:val="left" w:pos="720"/>
                <w:tab w:val="left" w:pos="1440"/>
                <w:tab w:val="left" w:pos="2160"/>
                <w:tab w:val="left" w:pos="2880"/>
                <w:tab w:val="left" w:pos="4176"/>
              </w:tabs>
              <w:suppressAutoHyphens/>
              <w:ind w:left="-180"/>
              <w:jc w:val="both"/>
              <w:rPr>
                <w:rFonts w:ascii="Arial" w:hAnsi="Arial" w:cs="Arial"/>
                <w:sz w:val="22"/>
                <w:szCs w:val="22"/>
              </w:rPr>
            </w:pPr>
          </w:p>
          <w:p w:rsidR="001A2286" w:rsidRDefault="009137F3">
            <w:pPr>
              <w:tabs>
                <w:tab w:val="left" w:pos="-180"/>
              </w:tabs>
              <w:ind w:left="-180" w:right="144"/>
              <w:rPr>
                <w:rFonts w:ascii="Arial" w:hAnsi="Arial" w:cs="Arial"/>
                <w:b/>
                <w:sz w:val="22"/>
                <w:szCs w:val="22"/>
              </w:rPr>
            </w:pPr>
            <w:r>
              <w:rPr>
                <w:rFonts w:ascii="Arial" w:hAnsi="Arial" w:cs="Arial"/>
                <w:b/>
                <w:sz w:val="22"/>
                <w:szCs w:val="22"/>
              </w:rPr>
              <w:t>Order Appointing Guardian ad Litem  (GAL) in an Existing Guardianship</w:t>
            </w:r>
          </w:p>
          <w:p w:rsidR="001A2286" w:rsidRDefault="009137F3">
            <w:pPr>
              <w:tabs>
                <w:tab w:val="left" w:pos="-180"/>
                <w:tab w:val="left" w:pos="720"/>
                <w:tab w:val="left" w:pos="1440"/>
                <w:tab w:val="left" w:pos="2160"/>
                <w:tab w:val="left" w:pos="2880"/>
                <w:tab w:val="left" w:pos="4176"/>
              </w:tabs>
              <w:suppressAutoHyphens/>
              <w:ind w:left="-180"/>
              <w:jc w:val="both"/>
              <w:rPr>
                <w:rFonts w:ascii="Arial" w:hAnsi="Arial" w:cs="Arial"/>
                <w:sz w:val="22"/>
                <w:szCs w:val="22"/>
              </w:rPr>
            </w:pPr>
            <w:r>
              <w:rPr>
                <w:rFonts w:ascii="Arial" w:hAnsi="Arial" w:cs="Arial"/>
                <w:sz w:val="22"/>
                <w:szCs w:val="22"/>
              </w:rPr>
              <w:t>(ORAPGL)</w:t>
            </w:r>
          </w:p>
          <w:p w:rsidR="001A2286" w:rsidRDefault="001A2286">
            <w:pPr>
              <w:tabs>
                <w:tab w:val="left" w:pos="180"/>
                <w:tab w:val="left" w:pos="720"/>
                <w:tab w:val="left" w:pos="1440"/>
                <w:tab w:val="left" w:pos="2160"/>
                <w:tab w:val="left" w:pos="2880"/>
                <w:tab w:val="left" w:pos="4176"/>
              </w:tabs>
              <w:suppressAutoHyphens/>
              <w:ind w:left="180" w:hanging="360"/>
              <w:rPr>
                <w:rFonts w:ascii="Arial" w:hAnsi="Arial" w:cs="Arial"/>
                <w:b/>
                <w:sz w:val="22"/>
                <w:szCs w:val="22"/>
              </w:rPr>
            </w:pPr>
          </w:p>
          <w:p w:rsidR="001A2286" w:rsidRDefault="009137F3">
            <w:pPr>
              <w:tabs>
                <w:tab w:val="left" w:pos="180"/>
                <w:tab w:val="left" w:pos="720"/>
                <w:tab w:val="left" w:pos="1440"/>
                <w:tab w:val="left" w:pos="2160"/>
                <w:tab w:val="left" w:pos="2880"/>
                <w:tab w:val="left" w:pos="4176"/>
              </w:tabs>
              <w:suppressAutoHyphens/>
              <w:ind w:left="180" w:hanging="360"/>
              <w:rPr>
                <w:rFonts w:ascii="Arial" w:hAnsi="Arial" w:cs="Arial"/>
                <w:b/>
                <w:sz w:val="22"/>
                <w:szCs w:val="22"/>
              </w:rPr>
            </w:pPr>
            <w:r>
              <w:rPr>
                <w:rFonts w:ascii="Arial" w:hAnsi="Arial" w:cs="Arial"/>
                <w:b/>
                <w:sz w:val="22"/>
                <w:szCs w:val="22"/>
              </w:rPr>
              <w:t>Clerk’s Action Required, para 6, 7</w:t>
            </w:r>
          </w:p>
        </w:tc>
      </w:tr>
    </w:tbl>
    <w:p w:rsidR="001A2286" w:rsidRDefault="001A2286"/>
    <w:p w:rsidR="001A2286" w:rsidRDefault="009137F3">
      <w:pPr>
        <w:pStyle w:val="Heading1"/>
        <w:keepNext w:val="0"/>
        <w:jc w:val="left"/>
        <w:rPr>
          <w:rFonts w:ascii="Arial" w:hAnsi="Arial" w:cs="Arial"/>
          <w:szCs w:val="24"/>
        </w:rPr>
      </w:pPr>
      <w:r>
        <w:rPr>
          <w:rFonts w:ascii="Arial" w:hAnsi="Arial" w:cs="Arial"/>
          <w:szCs w:val="24"/>
        </w:rPr>
        <w:t>Findings</w:t>
      </w:r>
    </w:p>
    <w:p w:rsidR="001A2286" w:rsidRDefault="009137F3">
      <w:pPr>
        <w:spacing w:line="360" w:lineRule="auto"/>
        <w:rPr>
          <w:rFonts w:ascii="Arial" w:hAnsi="Arial" w:cs="Arial"/>
          <w:sz w:val="22"/>
          <w:szCs w:val="22"/>
        </w:rPr>
      </w:pPr>
      <w:r>
        <w:rPr>
          <w:rFonts w:ascii="Arial" w:hAnsi="Arial" w:cs="Arial"/>
          <w:sz w:val="22"/>
          <w:szCs w:val="22"/>
        </w:rPr>
        <w:t>The court has determined:</w:t>
      </w:r>
    </w:p>
    <w:p w:rsidR="001A2286" w:rsidRDefault="009137F3">
      <w:pPr>
        <w:spacing w:line="360" w:lineRule="auto"/>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after considering the motion of (name) ___________________, or</w:t>
      </w:r>
    </w:p>
    <w:p w:rsidR="001A2286" w:rsidRDefault="009137F3">
      <w:pPr>
        <w:tabs>
          <w:tab w:val="left" w:pos="8460"/>
        </w:tabs>
        <w:spacing w:line="360" w:lineRule="auto"/>
        <w:rPr>
          <w:rFonts w:ascii="Arial" w:hAnsi="Arial" w:cs="Arial"/>
          <w:sz w:val="22"/>
          <w:szCs w:val="22"/>
        </w:rPr>
      </w:pPr>
      <w:r>
        <w:rPr>
          <w:rFonts w:ascii="Arial" w:hAnsi="Arial" w:cs="Arial"/>
          <w:sz w:val="22"/>
          <w:szCs w:val="22"/>
        </w:rPr>
        <w:fldChar w:fldCharType="begin">
          <w:ffData>
            <w:name w:val="Check2"/>
            <w:enabled/>
            <w:calcOnExit w:val="0"/>
            <w:checkBox>
              <w:size w:val="20"/>
              <w:default w:val="0"/>
            </w:checkBox>
          </w:ffData>
        </w:fldChar>
      </w:r>
      <w:bookmarkStart w:id="0" w:name="Check2"/>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on its own initiative, </w:t>
      </w:r>
    </w:p>
    <w:p w:rsidR="001A2286" w:rsidRDefault="009137F3">
      <w:pPr>
        <w:tabs>
          <w:tab w:val="left" w:pos="8460"/>
        </w:tabs>
        <w:spacing w:line="360" w:lineRule="auto"/>
        <w:rPr>
          <w:rFonts w:ascii="Arial" w:hAnsi="Arial" w:cs="Arial"/>
          <w:sz w:val="22"/>
          <w:szCs w:val="22"/>
        </w:rPr>
      </w:pPr>
      <w:proofErr w:type="gramStart"/>
      <w:r>
        <w:rPr>
          <w:rFonts w:ascii="Arial" w:hAnsi="Arial" w:cs="Arial"/>
          <w:sz w:val="22"/>
          <w:szCs w:val="22"/>
        </w:rPr>
        <w:t>that</w:t>
      </w:r>
      <w:proofErr w:type="gramEnd"/>
      <w:r>
        <w:rPr>
          <w:rFonts w:ascii="Arial" w:hAnsi="Arial" w:cs="Arial"/>
          <w:sz w:val="22"/>
          <w:szCs w:val="22"/>
        </w:rPr>
        <w:t xml:space="preserve"> a Guardian ad Litem (GAL) should be appointed in this matter based upon the following: </w:t>
      </w:r>
    </w:p>
    <w:p w:rsidR="001A2286" w:rsidRPr="005B1964" w:rsidRDefault="005B1964">
      <w:pPr>
        <w:tabs>
          <w:tab w:val="left" w:pos="9180"/>
        </w:tabs>
        <w:spacing w:line="360" w:lineRule="auto"/>
        <w:rPr>
          <w:rFonts w:ascii="Arial" w:hAnsi="Arial" w:cs="Arial"/>
          <w:sz w:val="22"/>
          <w:szCs w:val="22"/>
          <w:u w:val="single"/>
        </w:rPr>
      </w:pPr>
      <w:r>
        <w:rPr>
          <w:rFonts w:ascii="Arial" w:hAnsi="Arial" w:cs="Arial"/>
          <w:sz w:val="22"/>
          <w:szCs w:val="22"/>
          <w:u w:val="single"/>
        </w:rPr>
        <w:tab/>
      </w:r>
    </w:p>
    <w:p w:rsidR="001A2286" w:rsidRDefault="009137F3">
      <w:pPr>
        <w:tabs>
          <w:tab w:val="left" w:pos="9180"/>
        </w:tabs>
        <w:spacing w:line="360" w:lineRule="auto"/>
        <w:rPr>
          <w:rFonts w:ascii="Arial" w:hAnsi="Arial" w:cs="Arial"/>
          <w:sz w:val="22"/>
          <w:szCs w:val="22"/>
          <w:u w:val="single"/>
        </w:rPr>
      </w:pPr>
      <w:r>
        <w:rPr>
          <w:rFonts w:ascii="Arial" w:hAnsi="Arial" w:cs="Arial"/>
          <w:sz w:val="22"/>
          <w:szCs w:val="22"/>
          <w:u w:val="single"/>
        </w:rPr>
        <w:tab/>
      </w:r>
    </w:p>
    <w:p w:rsidR="001A2286" w:rsidRDefault="009137F3">
      <w:pPr>
        <w:tabs>
          <w:tab w:val="left" w:pos="9180"/>
        </w:tabs>
        <w:spacing w:line="360" w:lineRule="auto"/>
        <w:rPr>
          <w:rFonts w:ascii="Arial" w:hAnsi="Arial" w:cs="Arial"/>
          <w:sz w:val="22"/>
          <w:szCs w:val="22"/>
          <w:u w:val="single"/>
        </w:rPr>
      </w:pPr>
      <w:r>
        <w:rPr>
          <w:rFonts w:ascii="Arial" w:hAnsi="Arial" w:cs="Arial"/>
          <w:sz w:val="22"/>
          <w:szCs w:val="22"/>
          <w:u w:val="single"/>
        </w:rPr>
        <w:tab/>
      </w:r>
    </w:p>
    <w:p w:rsidR="001A2286" w:rsidRDefault="009137F3">
      <w:pPr>
        <w:tabs>
          <w:tab w:val="left" w:pos="9180"/>
        </w:tabs>
        <w:spacing w:line="360" w:lineRule="auto"/>
        <w:rPr>
          <w:rFonts w:ascii="Arial" w:hAnsi="Arial" w:cs="Arial"/>
          <w:sz w:val="22"/>
          <w:szCs w:val="22"/>
          <w:u w:val="single"/>
        </w:rPr>
      </w:pPr>
      <w:r>
        <w:rPr>
          <w:rFonts w:ascii="Arial" w:hAnsi="Arial" w:cs="Arial"/>
          <w:sz w:val="22"/>
          <w:szCs w:val="22"/>
          <w:u w:val="single"/>
        </w:rPr>
        <w:tab/>
      </w:r>
    </w:p>
    <w:p w:rsidR="001A2286" w:rsidRDefault="009137F3">
      <w:pPr>
        <w:tabs>
          <w:tab w:val="left" w:pos="9180"/>
        </w:tabs>
        <w:spacing w:line="360" w:lineRule="auto"/>
        <w:rPr>
          <w:rFonts w:ascii="Arial" w:hAnsi="Arial" w:cs="Arial"/>
          <w:sz w:val="22"/>
          <w:szCs w:val="22"/>
        </w:rPr>
      </w:pPr>
      <w:r>
        <w:rPr>
          <w:rFonts w:ascii="Arial" w:hAnsi="Arial" w:cs="Arial"/>
          <w:sz w:val="22"/>
          <w:szCs w:val="22"/>
          <w:u w:val="single"/>
        </w:rPr>
        <w:tab/>
      </w:r>
    </w:p>
    <w:p w:rsidR="001A2286" w:rsidRDefault="001A2286"/>
    <w:p w:rsidR="001A2286" w:rsidRDefault="009137F3">
      <w:pPr>
        <w:pStyle w:val="Heading1"/>
        <w:keepNext w:val="0"/>
        <w:jc w:val="left"/>
        <w:rPr>
          <w:rFonts w:ascii="Arial" w:hAnsi="Arial" w:cs="Arial"/>
          <w:szCs w:val="24"/>
        </w:rPr>
      </w:pPr>
      <w:r>
        <w:rPr>
          <w:rFonts w:ascii="Arial" w:hAnsi="Arial" w:cs="Arial"/>
          <w:szCs w:val="24"/>
        </w:rPr>
        <w:t>Order</w:t>
      </w:r>
    </w:p>
    <w:p w:rsidR="001A2286" w:rsidRDefault="009137F3">
      <w:pPr>
        <w:pStyle w:val="Heading1"/>
        <w:keepNext w:val="0"/>
        <w:jc w:val="left"/>
        <w:rPr>
          <w:rFonts w:ascii="Arial" w:hAnsi="Arial" w:cs="Arial"/>
          <w:sz w:val="22"/>
          <w:szCs w:val="22"/>
        </w:rPr>
      </w:pPr>
      <w:r>
        <w:rPr>
          <w:rFonts w:ascii="Arial" w:hAnsi="Arial" w:cs="Arial"/>
          <w:sz w:val="22"/>
          <w:szCs w:val="22"/>
        </w:rPr>
        <w:t>The court orders that:</w:t>
      </w:r>
    </w:p>
    <w:p w:rsidR="001A2286" w:rsidRDefault="006B4B68">
      <w:pPr>
        <w:tabs>
          <w:tab w:val="left" w:pos="720"/>
        </w:tabs>
        <w:ind w:left="810" w:hanging="810"/>
        <w:rPr>
          <w:rFonts w:ascii="Arial" w:hAnsi="Arial" w:cs="Arial"/>
          <w:sz w:val="22"/>
          <w:szCs w:val="22"/>
        </w:rPr>
      </w:pPr>
      <w:r>
        <w:rPr>
          <w:rFonts w:ascii="Arial" w:hAnsi="Arial" w:cs="Arial"/>
          <w:sz w:val="22"/>
          <w:szCs w:val="22"/>
        </w:rPr>
        <w:t>1.</w:t>
      </w:r>
      <w:r w:rsidR="009137F3">
        <w:rPr>
          <w:rFonts w:ascii="Arial" w:hAnsi="Arial" w:cs="Arial"/>
          <w:sz w:val="22"/>
          <w:szCs w:val="22"/>
        </w:rPr>
        <w:tab/>
        <w:t>(Name</w:t>
      </w:r>
      <w:proofErr w:type="gramStart"/>
      <w:r w:rsidR="009137F3">
        <w:rPr>
          <w:rFonts w:ascii="Arial" w:hAnsi="Arial" w:cs="Arial"/>
          <w:sz w:val="22"/>
          <w:szCs w:val="22"/>
        </w:rPr>
        <w:t>)_</w:t>
      </w:r>
      <w:proofErr w:type="gramEnd"/>
      <w:r w:rsidR="009137F3">
        <w:rPr>
          <w:rFonts w:ascii="Arial" w:hAnsi="Arial" w:cs="Arial"/>
          <w:sz w:val="22"/>
          <w:szCs w:val="22"/>
        </w:rPr>
        <w:t>_____________________________ is appointed as GAL for the incapacitated person.</w:t>
      </w:r>
    </w:p>
    <w:p w:rsidR="001A2286" w:rsidRDefault="001A2286">
      <w:pPr>
        <w:ind w:left="540" w:hanging="540"/>
        <w:rPr>
          <w:rFonts w:ascii="Arial" w:hAnsi="Arial" w:cs="Arial"/>
          <w:sz w:val="22"/>
          <w:szCs w:val="22"/>
        </w:rPr>
      </w:pPr>
    </w:p>
    <w:p w:rsidR="001A2286" w:rsidRDefault="009137F3">
      <w:pPr>
        <w:tabs>
          <w:tab w:val="left" w:pos="720"/>
        </w:tabs>
        <w:ind w:left="720" w:hanging="720"/>
        <w:rPr>
          <w:rFonts w:ascii="Arial" w:hAnsi="Arial" w:cs="Arial"/>
          <w:sz w:val="22"/>
          <w:szCs w:val="22"/>
        </w:rPr>
      </w:pPr>
      <w:r>
        <w:rPr>
          <w:rFonts w:ascii="Arial" w:hAnsi="Arial" w:cs="Arial"/>
          <w:sz w:val="22"/>
          <w:szCs w:val="22"/>
        </w:rPr>
        <w:t>2.</w:t>
      </w:r>
      <w:r>
        <w:rPr>
          <w:rFonts w:ascii="Arial" w:hAnsi="Arial" w:cs="Arial"/>
          <w:sz w:val="22"/>
          <w:szCs w:val="22"/>
        </w:rPr>
        <w:tab/>
        <w:t>The duties of the GAL shall be to investigate and report as follows:</w:t>
      </w:r>
    </w:p>
    <w:p w:rsidR="001A2286" w:rsidRDefault="001A2286">
      <w:pPr>
        <w:ind w:left="720" w:hanging="720"/>
        <w:rPr>
          <w:rFonts w:ascii="Arial" w:hAnsi="Arial" w:cs="Arial"/>
          <w:sz w:val="22"/>
          <w:szCs w:val="22"/>
        </w:rPr>
      </w:pPr>
    </w:p>
    <w:p w:rsidR="001A2286" w:rsidRDefault="009137F3">
      <w:pPr>
        <w:ind w:left="720" w:firstLine="4"/>
        <w:rPr>
          <w:rFonts w:ascii="Arial" w:hAnsi="Arial" w:cs="Arial"/>
          <w:sz w:val="22"/>
          <w:szCs w:val="22"/>
        </w:rPr>
      </w:pPr>
      <w:r>
        <w:rPr>
          <w:rFonts w:ascii="Arial" w:hAnsi="Arial" w:cs="Arial"/>
          <w:sz w:val="22"/>
          <w:szCs w:val="22"/>
        </w:rPr>
        <w:fldChar w:fldCharType="begin">
          <w:ffData>
            <w:name w:val="Check3"/>
            <w:enabled/>
            <w:calcOnExit w:val="0"/>
            <w:checkBox>
              <w:size w:val="20"/>
              <w:default w:val="0"/>
            </w:checkBox>
          </w:ffData>
        </w:fldChar>
      </w:r>
      <w:bookmarkStart w:id="1" w:name="Check3"/>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proofErr w:type="gramStart"/>
      <w:r>
        <w:rPr>
          <w:rFonts w:ascii="Arial" w:hAnsi="Arial" w:cs="Arial"/>
          <w:sz w:val="22"/>
          <w:szCs w:val="22"/>
        </w:rPr>
        <w:t>whether</w:t>
      </w:r>
      <w:proofErr w:type="gramEnd"/>
      <w:r>
        <w:rPr>
          <w:rFonts w:ascii="Arial" w:hAnsi="Arial" w:cs="Arial"/>
          <w:sz w:val="22"/>
          <w:szCs w:val="22"/>
        </w:rPr>
        <w:t xml:space="preserve"> the guardianship of the person and/or estate should be modified as follows:</w:t>
      </w:r>
    </w:p>
    <w:p w:rsidR="001A2286" w:rsidRPr="005B1964" w:rsidRDefault="005B1964" w:rsidP="005B1964">
      <w:pPr>
        <w:tabs>
          <w:tab w:val="left" w:pos="9180"/>
        </w:tabs>
        <w:spacing w:before="120" w:line="360" w:lineRule="auto"/>
        <w:ind w:left="108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08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08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08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08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080"/>
        <w:rPr>
          <w:rFonts w:ascii="Arial" w:hAnsi="Arial" w:cs="Arial"/>
          <w:sz w:val="22"/>
          <w:szCs w:val="22"/>
        </w:rPr>
      </w:pPr>
      <w:r>
        <w:rPr>
          <w:rFonts w:ascii="Arial" w:hAnsi="Arial" w:cs="Arial"/>
          <w:sz w:val="22"/>
          <w:szCs w:val="22"/>
          <w:u w:val="single"/>
        </w:rPr>
        <w:tab/>
      </w:r>
    </w:p>
    <w:p w:rsidR="001A2286" w:rsidRDefault="001A2286">
      <w:pPr>
        <w:ind w:left="540" w:hanging="90"/>
        <w:rPr>
          <w:rFonts w:ascii="Arial" w:hAnsi="Arial" w:cs="Arial"/>
          <w:sz w:val="22"/>
          <w:szCs w:val="22"/>
        </w:rPr>
      </w:pPr>
    </w:p>
    <w:p w:rsidR="001A2286" w:rsidRDefault="009137F3">
      <w:pPr>
        <w:ind w:left="810" w:hanging="90"/>
        <w:rPr>
          <w:rFonts w:ascii="Arial" w:hAnsi="Arial" w:cs="Arial"/>
          <w:sz w:val="22"/>
          <w:szCs w:val="22"/>
        </w:rPr>
      </w:pPr>
      <w:r>
        <w:rPr>
          <w:rFonts w:ascii="Arial" w:hAnsi="Arial" w:cs="Arial"/>
          <w:sz w:val="22"/>
          <w:szCs w:val="22"/>
        </w:rPr>
        <w:fldChar w:fldCharType="begin">
          <w:ffData>
            <w:name w:val="Check4"/>
            <w:enabled/>
            <w:calcOnExit w:val="0"/>
            <w:checkBox>
              <w:size w:val="20"/>
              <w:default w:val="0"/>
            </w:checkBox>
          </w:ffData>
        </w:fldChar>
      </w:r>
      <w:bookmarkStart w:id="2" w:name="Check4"/>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proofErr w:type="gramStart"/>
      <w:r>
        <w:rPr>
          <w:rFonts w:ascii="Arial" w:hAnsi="Arial" w:cs="Arial"/>
          <w:sz w:val="22"/>
          <w:szCs w:val="22"/>
        </w:rPr>
        <w:t>whether</w:t>
      </w:r>
      <w:proofErr w:type="gramEnd"/>
      <w:r>
        <w:rPr>
          <w:rFonts w:ascii="Arial" w:hAnsi="Arial" w:cs="Arial"/>
          <w:sz w:val="22"/>
          <w:szCs w:val="22"/>
        </w:rPr>
        <w:t xml:space="preserve"> the guardian has acted appropriately regarding:</w:t>
      </w:r>
    </w:p>
    <w:p w:rsidR="001A2286" w:rsidRPr="005B1964" w:rsidRDefault="005B1964" w:rsidP="005B1964">
      <w:pPr>
        <w:tabs>
          <w:tab w:val="left" w:pos="9180"/>
        </w:tabs>
        <w:spacing w:before="120" w:line="360" w:lineRule="auto"/>
        <w:ind w:left="108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08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08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08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080"/>
        <w:rPr>
          <w:rFonts w:ascii="Arial" w:hAnsi="Arial" w:cs="Arial"/>
          <w:sz w:val="22"/>
          <w:szCs w:val="22"/>
        </w:rPr>
      </w:pPr>
      <w:r>
        <w:rPr>
          <w:rFonts w:ascii="Arial" w:hAnsi="Arial" w:cs="Arial"/>
          <w:sz w:val="22"/>
          <w:szCs w:val="22"/>
          <w:u w:val="single"/>
        </w:rPr>
        <w:tab/>
      </w:r>
    </w:p>
    <w:p w:rsidR="001A2286" w:rsidRDefault="001A2286">
      <w:pPr>
        <w:ind w:left="540" w:hanging="90"/>
        <w:rPr>
          <w:rFonts w:ascii="Arial" w:hAnsi="Arial" w:cs="Arial"/>
          <w:sz w:val="22"/>
          <w:szCs w:val="22"/>
        </w:rPr>
      </w:pPr>
    </w:p>
    <w:p w:rsidR="001A2286" w:rsidRDefault="009137F3" w:rsidP="005B1964">
      <w:pPr>
        <w:tabs>
          <w:tab w:val="left" w:pos="1080"/>
        </w:tabs>
        <w:ind w:left="1080" w:hanging="360"/>
        <w:rPr>
          <w:rFonts w:ascii="Arial" w:hAnsi="Arial" w:cs="Arial"/>
          <w:sz w:val="22"/>
          <w:szCs w:val="22"/>
        </w:rPr>
      </w:pPr>
      <w:r>
        <w:rPr>
          <w:rFonts w:ascii="Arial" w:hAnsi="Arial" w:cs="Arial"/>
          <w:sz w:val="22"/>
          <w:szCs w:val="22"/>
        </w:rPr>
        <w:fldChar w:fldCharType="begin">
          <w:ffData>
            <w:name w:val="Check5"/>
            <w:enabled/>
            <w:calcOnExit w:val="0"/>
            <w:checkBox>
              <w:size w:val="20"/>
              <w:default w:val="0"/>
            </w:checkBox>
          </w:ffData>
        </w:fldChar>
      </w:r>
      <w:bookmarkStart w:id="3" w:name="Check5"/>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w:t>
      </w:r>
      <w:proofErr w:type="gramStart"/>
      <w:r>
        <w:rPr>
          <w:rFonts w:ascii="Arial" w:hAnsi="Arial" w:cs="Arial"/>
          <w:sz w:val="22"/>
          <w:szCs w:val="22"/>
        </w:rPr>
        <w:t>whether</w:t>
      </w:r>
      <w:proofErr w:type="gramEnd"/>
      <w:r>
        <w:rPr>
          <w:rFonts w:ascii="Arial" w:hAnsi="Arial" w:cs="Arial"/>
          <w:sz w:val="22"/>
          <w:szCs w:val="22"/>
        </w:rPr>
        <w:t xml:space="preserve"> a successor guardian of the person and/or estate should be appointed and who would be appropriate.</w:t>
      </w:r>
    </w:p>
    <w:p w:rsidR="001A2286" w:rsidRDefault="001A2286">
      <w:pPr>
        <w:ind w:left="540" w:hanging="90"/>
        <w:rPr>
          <w:rFonts w:ascii="Arial" w:hAnsi="Arial" w:cs="Arial"/>
          <w:sz w:val="22"/>
          <w:szCs w:val="22"/>
        </w:rPr>
      </w:pPr>
    </w:p>
    <w:p w:rsidR="001A2286" w:rsidRDefault="009137F3">
      <w:pPr>
        <w:ind w:left="720"/>
        <w:rPr>
          <w:rFonts w:ascii="Arial" w:hAnsi="Arial" w:cs="Arial"/>
          <w:sz w:val="22"/>
          <w:szCs w:val="22"/>
        </w:rPr>
      </w:pPr>
      <w:r>
        <w:rPr>
          <w:rFonts w:ascii="Arial" w:hAnsi="Arial" w:cs="Arial"/>
          <w:sz w:val="22"/>
          <w:szCs w:val="22"/>
        </w:rPr>
        <w:fldChar w:fldCharType="begin">
          <w:ffData>
            <w:name w:val="Check6"/>
            <w:enabled/>
            <w:calcOnExit w:val="0"/>
            <w:checkBox>
              <w:size w:val="20"/>
              <w:default w:val="0"/>
            </w:checkBox>
          </w:ffData>
        </w:fldChar>
      </w:r>
      <w:bookmarkStart w:id="4" w:name="Check6"/>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Other:</w:t>
      </w:r>
    </w:p>
    <w:p w:rsidR="001A2286" w:rsidRPr="005B1964" w:rsidRDefault="005B1964" w:rsidP="005B1964">
      <w:pPr>
        <w:tabs>
          <w:tab w:val="left" w:pos="9180"/>
        </w:tabs>
        <w:spacing w:before="120" w:line="360" w:lineRule="auto"/>
        <w:ind w:left="108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08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08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080"/>
        <w:rPr>
          <w:rFonts w:ascii="Arial" w:hAnsi="Arial" w:cs="Arial"/>
          <w:sz w:val="22"/>
          <w:szCs w:val="22"/>
        </w:rPr>
      </w:pPr>
      <w:r>
        <w:rPr>
          <w:rFonts w:ascii="Arial" w:hAnsi="Arial" w:cs="Arial"/>
          <w:sz w:val="22"/>
          <w:szCs w:val="22"/>
          <w:u w:val="single"/>
        </w:rPr>
        <w:tab/>
      </w:r>
    </w:p>
    <w:p w:rsidR="001A2286" w:rsidRDefault="001A2286">
      <w:pPr>
        <w:ind w:left="540" w:hanging="90"/>
        <w:rPr>
          <w:rFonts w:ascii="Arial" w:hAnsi="Arial" w:cs="Arial"/>
          <w:sz w:val="22"/>
          <w:szCs w:val="22"/>
        </w:rPr>
      </w:pPr>
    </w:p>
    <w:p w:rsidR="001A2286" w:rsidRDefault="009137F3">
      <w:pPr>
        <w:tabs>
          <w:tab w:val="left" w:pos="720"/>
        </w:tabs>
        <w:rPr>
          <w:rFonts w:ascii="Arial" w:hAnsi="Arial" w:cs="Arial"/>
          <w:sz w:val="22"/>
          <w:szCs w:val="22"/>
        </w:rPr>
      </w:pPr>
      <w:r>
        <w:rPr>
          <w:rFonts w:ascii="Arial" w:hAnsi="Arial" w:cs="Arial"/>
          <w:sz w:val="22"/>
          <w:szCs w:val="22"/>
        </w:rPr>
        <w:t>3.</w:t>
      </w:r>
      <w:r>
        <w:rPr>
          <w:rFonts w:ascii="Arial" w:hAnsi="Arial" w:cs="Arial"/>
          <w:sz w:val="22"/>
          <w:szCs w:val="22"/>
        </w:rPr>
        <w:tab/>
        <w:t>The GAL shall have the following authority:</w:t>
      </w:r>
    </w:p>
    <w:p w:rsidR="001A2286" w:rsidRPr="005B1964" w:rsidRDefault="005B1964">
      <w:pPr>
        <w:tabs>
          <w:tab w:val="left" w:pos="9180"/>
        </w:tabs>
        <w:spacing w:before="120" w:line="360" w:lineRule="auto"/>
        <w:ind w:left="720"/>
        <w:rPr>
          <w:rFonts w:ascii="Arial" w:hAnsi="Arial" w:cs="Arial"/>
          <w:sz w:val="22"/>
          <w:szCs w:val="22"/>
          <w:u w:val="single"/>
        </w:rPr>
      </w:pPr>
      <w:r>
        <w:rPr>
          <w:rFonts w:ascii="Arial" w:hAnsi="Arial" w:cs="Arial"/>
          <w:sz w:val="22"/>
          <w:szCs w:val="22"/>
          <w:u w:val="single"/>
        </w:rPr>
        <w:tab/>
      </w:r>
    </w:p>
    <w:p w:rsidR="001A2286" w:rsidRDefault="009137F3">
      <w:pPr>
        <w:tabs>
          <w:tab w:val="left" w:pos="9180"/>
        </w:tabs>
        <w:spacing w:line="360" w:lineRule="auto"/>
        <w:ind w:left="720"/>
        <w:rPr>
          <w:rFonts w:ascii="Arial" w:hAnsi="Arial" w:cs="Arial"/>
          <w:sz w:val="22"/>
          <w:szCs w:val="22"/>
          <w:u w:val="single"/>
        </w:rPr>
      </w:pPr>
      <w:r>
        <w:rPr>
          <w:rFonts w:ascii="Arial" w:hAnsi="Arial" w:cs="Arial"/>
          <w:sz w:val="22"/>
          <w:szCs w:val="22"/>
          <w:u w:val="single"/>
        </w:rPr>
        <w:tab/>
      </w:r>
    </w:p>
    <w:p w:rsidR="001A2286" w:rsidRDefault="009137F3">
      <w:pPr>
        <w:tabs>
          <w:tab w:val="left" w:pos="9180"/>
        </w:tabs>
        <w:spacing w:line="360" w:lineRule="auto"/>
        <w:ind w:left="720"/>
        <w:rPr>
          <w:rFonts w:ascii="Arial" w:hAnsi="Arial" w:cs="Arial"/>
          <w:sz w:val="22"/>
          <w:szCs w:val="22"/>
          <w:u w:val="single"/>
        </w:rPr>
      </w:pPr>
      <w:r>
        <w:rPr>
          <w:rFonts w:ascii="Arial" w:hAnsi="Arial" w:cs="Arial"/>
          <w:sz w:val="22"/>
          <w:szCs w:val="22"/>
          <w:u w:val="single"/>
        </w:rPr>
        <w:tab/>
      </w:r>
    </w:p>
    <w:p w:rsidR="001A2286" w:rsidRDefault="009137F3">
      <w:pPr>
        <w:tabs>
          <w:tab w:val="left" w:pos="9180"/>
        </w:tabs>
        <w:spacing w:line="360" w:lineRule="auto"/>
        <w:ind w:left="720"/>
        <w:rPr>
          <w:rFonts w:ascii="Arial" w:hAnsi="Arial" w:cs="Arial"/>
          <w:sz w:val="22"/>
          <w:szCs w:val="22"/>
          <w:u w:val="single"/>
        </w:rPr>
      </w:pPr>
      <w:r>
        <w:rPr>
          <w:rFonts w:ascii="Arial" w:hAnsi="Arial" w:cs="Arial"/>
          <w:sz w:val="22"/>
          <w:szCs w:val="22"/>
          <w:u w:val="single"/>
        </w:rPr>
        <w:tab/>
      </w:r>
    </w:p>
    <w:p w:rsidR="001A2286" w:rsidRDefault="009137F3">
      <w:pPr>
        <w:tabs>
          <w:tab w:val="left" w:pos="9180"/>
        </w:tabs>
        <w:spacing w:line="360" w:lineRule="auto"/>
        <w:ind w:left="720"/>
        <w:rPr>
          <w:rFonts w:ascii="Arial" w:hAnsi="Arial" w:cs="Arial"/>
          <w:sz w:val="22"/>
          <w:szCs w:val="22"/>
        </w:rPr>
      </w:pPr>
      <w:r>
        <w:rPr>
          <w:rFonts w:ascii="Arial" w:hAnsi="Arial" w:cs="Arial"/>
          <w:sz w:val="22"/>
          <w:szCs w:val="22"/>
          <w:u w:val="single"/>
        </w:rPr>
        <w:tab/>
      </w:r>
    </w:p>
    <w:p w:rsidR="001A2286" w:rsidRDefault="001A2286">
      <w:pPr>
        <w:ind w:left="540" w:hanging="90"/>
        <w:rPr>
          <w:rFonts w:ascii="Arial" w:hAnsi="Arial" w:cs="Arial"/>
          <w:sz w:val="22"/>
          <w:szCs w:val="22"/>
        </w:rPr>
      </w:pPr>
    </w:p>
    <w:p w:rsidR="001A2286" w:rsidRDefault="009137F3">
      <w:pPr>
        <w:tabs>
          <w:tab w:val="left" w:pos="720"/>
        </w:tabs>
        <w:rPr>
          <w:rFonts w:ascii="Arial" w:hAnsi="Arial" w:cs="Arial"/>
          <w:sz w:val="22"/>
          <w:szCs w:val="22"/>
        </w:rPr>
      </w:pPr>
      <w:r>
        <w:rPr>
          <w:rFonts w:ascii="Arial" w:hAnsi="Arial" w:cs="Arial"/>
          <w:sz w:val="22"/>
          <w:szCs w:val="22"/>
        </w:rPr>
        <w:t>4.</w:t>
      </w:r>
      <w:r>
        <w:rPr>
          <w:rFonts w:ascii="Arial" w:hAnsi="Arial" w:cs="Arial"/>
          <w:sz w:val="22"/>
          <w:szCs w:val="22"/>
        </w:rPr>
        <w:tab/>
        <w:t>The GAL’s Authority and Access to Information</w:t>
      </w:r>
    </w:p>
    <w:p w:rsidR="001A2286" w:rsidRDefault="001A2286">
      <w:pPr>
        <w:ind w:left="540" w:hanging="90"/>
        <w:rPr>
          <w:rFonts w:ascii="Arial" w:hAnsi="Arial" w:cs="Arial"/>
          <w:sz w:val="22"/>
          <w:szCs w:val="22"/>
        </w:rPr>
      </w:pPr>
    </w:p>
    <w:p w:rsidR="001A2286" w:rsidRDefault="009137F3">
      <w:pPr>
        <w:autoSpaceDE/>
        <w:autoSpaceDN/>
        <w:adjustRightInd/>
        <w:spacing w:after="240"/>
        <w:ind w:left="1080" w:hanging="360"/>
        <w:rPr>
          <w:rFonts w:ascii="Arial" w:hAnsi="Arial" w:cs="Arial"/>
          <w:sz w:val="22"/>
          <w:szCs w:val="22"/>
        </w:rPr>
      </w:pPr>
      <w:r>
        <w:rPr>
          <w:rFonts w:ascii="Arial" w:hAnsi="Arial" w:cs="Arial"/>
          <w:sz w:val="22"/>
          <w:szCs w:val="22"/>
        </w:rPr>
        <w:fldChar w:fldCharType="begin">
          <w:ffData>
            <w:name w:val="Check11"/>
            <w:enabled/>
            <w:calcOnExit w:val="0"/>
            <w:checkBox>
              <w:size w:val="20"/>
              <w:default w:val="0"/>
            </w:checkBox>
          </w:ffData>
        </w:fldChar>
      </w:r>
      <w:bookmarkStart w:id="5" w:name="Check11"/>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Upon request of the GAL, all providers that are covered entities under Health Insurance Portability and Accountability Act (HIPAA) and their business associates, shall release copies of any medical, psychiatric, and psychological information or documents.  </w:t>
      </w:r>
    </w:p>
    <w:p w:rsidR="001A2286" w:rsidRDefault="009137F3">
      <w:pPr>
        <w:autoSpaceDE/>
        <w:autoSpaceDN/>
        <w:adjustRightInd/>
        <w:spacing w:after="240"/>
        <w:ind w:left="1080" w:hanging="360"/>
        <w:rPr>
          <w:rFonts w:ascii="Arial" w:hAnsi="Arial" w:cs="Arial"/>
          <w:sz w:val="22"/>
          <w:szCs w:val="22"/>
        </w:rPr>
      </w:pPr>
      <w:r>
        <w:rPr>
          <w:rFonts w:ascii="Arial" w:hAnsi="Arial" w:cs="Arial"/>
          <w:sz w:val="22"/>
          <w:szCs w:val="22"/>
        </w:rPr>
        <w:fldChar w:fldCharType="begin">
          <w:ffData>
            <w:name w:val="Check12"/>
            <w:enabled/>
            <w:calcOnExit w:val="0"/>
            <w:checkBox>
              <w:size w:val="20"/>
              <w:default w:val="0"/>
            </w:checkBox>
          </w:ffData>
        </w:fldChar>
      </w:r>
      <w:bookmarkStart w:id="6" w:name="Check12"/>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Upon the GAL’s request, financial institutions holding accounts in the name of the alleged incapacitated person, or in the name of the alleged incapacitated person and any other individual, shall provide the GAL with all records and financial information regarding those accounts.  By this order, copies of financial information regarding the alleged incapacitated person shall be released to the GAL.</w:t>
      </w:r>
    </w:p>
    <w:p w:rsidR="001A2286" w:rsidRDefault="001A2286">
      <w:pPr>
        <w:ind w:left="540" w:hanging="90"/>
        <w:rPr>
          <w:rFonts w:ascii="Arial" w:hAnsi="Arial" w:cs="Arial"/>
          <w:sz w:val="22"/>
          <w:szCs w:val="22"/>
        </w:rPr>
      </w:pPr>
    </w:p>
    <w:p w:rsidR="001A2286" w:rsidRDefault="009137F3" w:rsidP="005B1964">
      <w:pPr>
        <w:tabs>
          <w:tab w:val="left" w:pos="1080"/>
        </w:tabs>
        <w:autoSpaceDE/>
        <w:autoSpaceDN/>
        <w:adjustRightInd/>
        <w:ind w:left="1170" w:hanging="360"/>
        <w:rPr>
          <w:rFonts w:ascii="Arial" w:hAnsi="Arial" w:cs="Arial"/>
          <w:b/>
          <w:sz w:val="22"/>
          <w:szCs w:val="22"/>
        </w:rPr>
      </w:pPr>
      <w:r>
        <w:rPr>
          <w:rFonts w:ascii="Arial" w:hAnsi="Arial" w:cs="Arial"/>
          <w:sz w:val="22"/>
          <w:szCs w:val="22"/>
        </w:rPr>
        <w:fldChar w:fldCharType="begin">
          <w:ffData>
            <w:name w:val="Check13"/>
            <w:enabled/>
            <w:calcOnExit w:val="0"/>
            <w:checkBox>
              <w:size w:val="20"/>
              <w:default w:val="0"/>
            </w:checkBox>
          </w:ffData>
        </w:fldChar>
      </w:r>
      <w:bookmarkStart w:id="7" w:name="Check13"/>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The GAL shall have access to the Adult Protective Service (APS) file and social report if any exists, provided that APS shall not be required to release the identities of persons making reports under RCW 74.34 et. seq., and shall have the right to reserve other privileged or confidential information as it deems appropriate to protect the incapacitated person.  Any APS records released to the GAL are provided for the purpose of assisting the GAL in his/her investigation and report to the court.  The records released to the GAL shall not be further disseminated without a court order and prior notice to the Attorney General’s Office.</w:t>
      </w:r>
    </w:p>
    <w:p w:rsidR="001A2286" w:rsidRDefault="001A2286">
      <w:pPr>
        <w:autoSpaceDE/>
        <w:autoSpaceDN/>
        <w:adjustRightInd/>
        <w:rPr>
          <w:rFonts w:ascii="Arial" w:hAnsi="Arial" w:cs="Arial"/>
          <w:b/>
          <w:sz w:val="24"/>
        </w:rPr>
      </w:pPr>
    </w:p>
    <w:p w:rsidR="001A2286" w:rsidRDefault="009137F3" w:rsidP="005B1964">
      <w:pPr>
        <w:tabs>
          <w:tab w:val="left" w:pos="1170"/>
        </w:tabs>
        <w:ind w:left="810"/>
        <w:rPr>
          <w:rFonts w:ascii="Arial" w:hAnsi="Arial" w:cs="Arial"/>
          <w:sz w:val="22"/>
          <w:szCs w:val="22"/>
        </w:rPr>
      </w:pPr>
      <w:r>
        <w:rPr>
          <w:rFonts w:ascii="Arial" w:hAnsi="Arial" w:cs="Arial"/>
          <w:sz w:val="22"/>
          <w:szCs w:val="22"/>
        </w:rPr>
        <w:fldChar w:fldCharType="begin">
          <w:ffData>
            <w:name w:val="Check14"/>
            <w:enabled/>
            <w:calcOnExit w:val="0"/>
            <w:checkBox>
              <w:size w:val="20"/>
              <w:default w:val="0"/>
            </w:checkBox>
          </w:ffData>
        </w:fldChar>
      </w:r>
      <w:bookmarkStart w:id="8" w:name="Check14"/>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Other:  </w:t>
      </w:r>
    </w:p>
    <w:p w:rsidR="001A2286" w:rsidRPr="005B1964" w:rsidRDefault="005B1964" w:rsidP="005B1964">
      <w:pPr>
        <w:tabs>
          <w:tab w:val="left" w:pos="9180"/>
        </w:tabs>
        <w:spacing w:before="120" w:line="360" w:lineRule="auto"/>
        <w:ind w:left="117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17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17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17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170"/>
        <w:rPr>
          <w:rFonts w:ascii="Arial" w:hAnsi="Arial" w:cs="Arial"/>
          <w:sz w:val="22"/>
          <w:szCs w:val="22"/>
          <w:u w:val="single"/>
        </w:rPr>
      </w:pPr>
      <w:r>
        <w:rPr>
          <w:rFonts w:ascii="Arial" w:hAnsi="Arial" w:cs="Arial"/>
          <w:sz w:val="22"/>
          <w:szCs w:val="22"/>
          <w:u w:val="single"/>
        </w:rPr>
        <w:tab/>
      </w:r>
    </w:p>
    <w:p w:rsidR="001A2286" w:rsidRDefault="009137F3" w:rsidP="005B1964">
      <w:pPr>
        <w:tabs>
          <w:tab w:val="left" w:pos="9180"/>
        </w:tabs>
        <w:spacing w:line="360" w:lineRule="auto"/>
        <w:ind w:left="1170"/>
        <w:rPr>
          <w:rFonts w:ascii="Arial" w:hAnsi="Arial" w:cs="Arial"/>
          <w:sz w:val="22"/>
          <w:szCs w:val="22"/>
        </w:rPr>
      </w:pPr>
      <w:r>
        <w:rPr>
          <w:rFonts w:ascii="Arial" w:hAnsi="Arial" w:cs="Arial"/>
          <w:sz w:val="22"/>
          <w:szCs w:val="22"/>
          <w:u w:val="single"/>
        </w:rPr>
        <w:tab/>
      </w:r>
    </w:p>
    <w:p w:rsidR="001A2286" w:rsidRDefault="001A2286">
      <w:pPr>
        <w:rPr>
          <w:rFonts w:ascii="Arial" w:hAnsi="Arial" w:cs="Arial"/>
          <w:sz w:val="22"/>
          <w:szCs w:val="22"/>
        </w:rPr>
      </w:pPr>
    </w:p>
    <w:p w:rsidR="001A2286" w:rsidRDefault="009137F3">
      <w:pPr>
        <w:ind w:left="720" w:hanging="720"/>
        <w:rPr>
          <w:sz w:val="24"/>
        </w:rPr>
      </w:pPr>
      <w:r>
        <w:rPr>
          <w:rFonts w:ascii="Arial" w:hAnsi="Arial" w:cs="Arial"/>
          <w:sz w:val="22"/>
          <w:szCs w:val="22"/>
        </w:rPr>
        <w:t>5.</w:t>
      </w:r>
      <w:r>
        <w:rPr>
          <w:rFonts w:ascii="Arial" w:hAnsi="Arial" w:cs="Arial"/>
          <w:sz w:val="22"/>
          <w:szCs w:val="22"/>
        </w:rPr>
        <w:tab/>
        <w:t>The GAL shall file a report in this matter by ____________________ (date) and shall provide copies of the same to the following:</w:t>
      </w:r>
    </w:p>
    <w:p w:rsidR="001A2286" w:rsidRDefault="009137F3">
      <w:pPr>
        <w:tabs>
          <w:tab w:val="left" w:pos="9180"/>
        </w:tabs>
        <w:spacing w:line="360" w:lineRule="auto"/>
        <w:ind w:left="720"/>
        <w:rPr>
          <w:rFonts w:ascii="Arial" w:hAnsi="Arial" w:cs="Arial"/>
          <w:sz w:val="22"/>
          <w:szCs w:val="22"/>
          <w:u w:val="single"/>
        </w:rPr>
      </w:pPr>
      <w:r>
        <w:rPr>
          <w:rFonts w:ascii="Arial" w:hAnsi="Arial" w:cs="Arial"/>
          <w:sz w:val="22"/>
          <w:szCs w:val="22"/>
          <w:u w:val="single"/>
        </w:rPr>
        <w:tab/>
      </w:r>
    </w:p>
    <w:p w:rsidR="001A2286" w:rsidRDefault="009137F3">
      <w:pPr>
        <w:tabs>
          <w:tab w:val="left" w:pos="9180"/>
        </w:tabs>
        <w:spacing w:line="360" w:lineRule="auto"/>
        <w:ind w:left="720"/>
        <w:rPr>
          <w:rFonts w:ascii="Arial" w:hAnsi="Arial" w:cs="Arial"/>
          <w:sz w:val="22"/>
          <w:szCs w:val="22"/>
          <w:u w:val="single"/>
        </w:rPr>
      </w:pPr>
      <w:r>
        <w:rPr>
          <w:rFonts w:ascii="Arial" w:hAnsi="Arial" w:cs="Arial"/>
          <w:sz w:val="22"/>
          <w:szCs w:val="22"/>
          <w:u w:val="single"/>
        </w:rPr>
        <w:tab/>
      </w:r>
    </w:p>
    <w:p w:rsidR="001A2286" w:rsidRDefault="009137F3">
      <w:pPr>
        <w:tabs>
          <w:tab w:val="left" w:pos="9180"/>
        </w:tabs>
        <w:spacing w:line="360" w:lineRule="auto"/>
        <w:ind w:left="720"/>
        <w:rPr>
          <w:rFonts w:ascii="Arial" w:hAnsi="Arial" w:cs="Arial"/>
          <w:sz w:val="22"/>
          <w:szCs w:val="22"/>
          <w:u w:val="single"/>
        </w:rPr>
      </w:pPr>
      <w:r>
        <w:rPr>
          <w:rFonts w:ascii="Arial" w:hAnsi="Arial" w:cs="Arial"/>
          <w:sz w:val="22"/>
          <w:szCs w:val="22"/>
          <w:u w:val="single"/>
        </w:rPr>
        <w:tab/>
      </w:r>
    </w:p>
    <w:p w:rsidR="001A2286" w:rsidRDefault="009137F3">
      <w:pPr>
        <w:tabs>
          <w:tab w:val="left" w:pos="9180"/>
        </w:tabs>
        <w:spacing w:line="360" w:lineRule="auto"/>
        <w:ind w:left="720"/>
        <w:rPr>
          <w:rFonts w:ascii="Arial" w:hAnsi="Arial" w:cs="Arial"/>
          <w:sz w:val="22"/>
          <w:szCs w:val="22"/>
        </w:rPr>
      </w:pPr>
      <w:r>
        <w:rPr>
          <w:rFonts w:ascii="Arial" w:hAnsi="Arial" w:cs="Arial"/>
          <w:sz w:val="22"/>
          <w:szCs w:val="22"/>
          <w:u w:val="single"/>
        </w:rPr>
        <w:tab/>
      </w:r>
      <w:bookmarkStart w:id="9" w:name="_GoBack"/>
      <w:bookmarkEnd w:id="9"/>
    </w:p>
    <w:p w:rsidR="001A2286" w:rsidRDefault="001A2286">
      <w:pPr>
        <w:ind w:left="720" w:hanging="540"/>
        <w:rPr>
          <w:rFonts w:ascii="Arial" w:hAnsi="Arial" w:cs="Arial"/>
          <w:sz w:val="22"/>
          <w:szCs w:val="22"/>
        </w:rPr>
      </w:pPr>
    </w:p>
    <w:p w:rsidR="001A2286" w:rsidRDefault="009137F3">
      <w:pPr>
        <w:tabs>
          <w:tab w:val="left" w:pos="720"/>
        </w:tabs>
        <w:spacing w:line="360" w:lineRule="auto"/>
        <w:ind w:left="720" w:hanging="720"/>
        <w:rPr>
          <w:rFonts w:ascii="Arial" w:hAnsi="Arial" w:cs="Arial"/>
          <w:sz w:val="22"/>
          <w:szCs w:val="22"/>
        </w:rPr>
      </w:pPr>
      <w:r>
        <w:rPr>
          <w:rFonts w:ascii="Arial" w:hAnsi="Arial" w:cs="Arial"/>
          <w:sz w:val="22"/>
          <w:szCs w:val="22"/>
        </w:rPr>
        <w:t>6.</w:t>
      </w:r>
      <w:r>
        <w:rPr>
          <w:rFonts w:ascii="Arial" w:hAnsi="Arial" w:cs="Arial"/>
          <w:sz w:val="22"/>
          <w:szCs w:val="22"/>
        </w:rPr>
        <w:tab/>
        <w:t xml:space="preserve">Payment of the GAL shall: </w:t>
      </w:r>
    </w:p>
    <w:p w:rsidR="001A2286" w:rsidRDefault="009137F3">
      <w:pPr>
        <w:ind w:left="1080" w:hanging="360"/>
        <w:rPr>
          <w:rFonts w:ascii="Arial" w:hAnsi="Arial" w:cs="Arial"/>
          <w:sz w:val="22"/>
          <w:szCs w:val="22"/>
        </w:rPr>
      </w:pPr>
      <w:r>
        <w:rPr>
          <w:rFonts w:ascii="Arial" w:hAnsi="Arial" w:cs="Arial"/>
          <w:sz w:val="22"/>
          <w:szCs w:val="22"/>
        </w:rPr>
        <w:fldChar w:fldCharType="begin">
          <w:ffData>
            <w:name w:val="Check15"/>
            <w:enabled/>
            <w:calcOnExit w:val="0"/>
            <w:checkBox>
              <w:size w:val="20"/>
              <w:default w:val="0"/>
            </w:checkBox>
          </w:ffData>
        </w:fldChar>
      </w:r>
      <w:bookmarkStart w:id="10" w:name="Check15"/>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be at </w:t>
      </w:r>
      <w:r>
        <w:rPr>
          <w:rFonts w:ascii="Arial" w:hAnsi="Arial" w:cs="Arial"/>
          <w:b/>
          <w:sz w:val="22"/>
          <w:szCs w:val="22"/>
        </w:rPr>
        <w:t>public expense</w:t>
      </w:r>
      <w:r>
        <w:rPr>
          <w:rFonts w:ascii="Arial" w:hAnsi="Arial" w:cs="Arial"/>
          <w:sz w:val="22"/>
          <w:szCs w:val="22"/>
        </w:rPr>
        <w:t>, to be paid by ___________________County at a rate not to exceed $________ per hour up to a maximum of $________  / _____(hours) unless the GAL obtains prior approval from the court for a different amount.  If evidence is submitted showing that there was not financial hardship or that financial hardship no longer exists, the court shall be reimbursed the filing fee and all other fees and costs.</w:t>
      </w:r>
    </w:p>
    <w:p w:rsidR="001A2286" w:rsidRDefault="001A2286">
      <w:pPr>
        <w:ind w:left="1080" w:hanging="360"/>
        <w:rPr>
          <w:rFonts w:ascii="Arial" w:hAnsi="Arial" w:cs="Arial"/>
          <w:sz w:val="22"/>
          <w:szCs w:val="22"/>
        </w:rPr>
      </w:pPr>
    </w:p>
    <w:p w:rsidR="001A2286" w:rsidRDefault="009137F3">
      <w:pPr>
        <w:ind w:left="1080" w:hanging="360"/>
        <w:rPr>
          <w:rFonts w:ascii="Arial" w:hAnsi="Arial" w:cs="Arial"/>
          <w:sz w:val="22"/>
          <w:szCs w:val="22"/>
        </w:rPr>
      </w:pPr>
      <w:r>
        <w:rPr>
          <w:rFonts w:ascii="Arial" w:hAnsi="Arial" w:cs="Arial"/>
          <w:sz w:val="22"/>
          <w:szCs w:val="22"/>
        </w:rPr>
        <w:fldChar w:fldCharType="begin">
          <w:ffData>
            <w:name w:val="Check16"/>
            <w:enabled/>
            <w:calcOnExit w:val="0"/>
            <w:checkBox>
              <w:size w:val="20"/>
              <w:default w:val="0"/>
            </w:checkBox>
          </w:ffData>
        </w:fldChar>
      </w:r>
      <w:bookmarkStart w:id="11" w:name="Check16"/>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be at </w:t>
      </w:r>
      <w:r>
        <w:rPr>
          <w:rFonts w:ascii="Arial" w:hAnsi="Arial" w:cs="Arial"/>
          <w:b/>
          <w:sz w:val="22"/>
          <w:szCs w:val="22"/>
        </w:rPr>
        <w:t>private expense</w:t>
      </w:r>
      <w:r>
        <w:rPr>
          <w:rFonts w:ascii="Arial" w:hAnsi="Arial" w:cs="Arial"/>
          <w:sz w:val="22"/>
          <w:szCs w:val="22"/>
        </w:rPr>
        <w:t>.  The GAL shall be paid at a rate of $</w:t>
      </w:r>
      <w:bookmarkStart w:id="12" w:name="Text12"/>
      <w:r>
        <w:rPr>
          <w:rFonts w:ascii="Arial" w:hAnsi="Arial" w:cs="Arial"/>
          <w:sz w:val="22"/>
          <w:szCs w:val="22"/>
        </w:rPr>
        <w:t>_______</w:t>
      </w:r>
      <w:bookmarkEnd w:id="12"/>
      <w:r>
        <w:rPr>
          <w:rFonts w:ascii="Arial" w:hAnsi="Arial" w:cs="Arial"/>
          <w:sz w:val="22"/>
          <w:szCs w:val="22"/>
        </w:rPr>
        <w:t xml:space="preserve"> per hour up to a maximum of $________ / _____(hours) unless the GAL obtains prior approval from the court for a different amount.  </w:t>
      </w:r>
    </w:p>
    <w:p w:rsidR="001A2286" w:rsidRDefault="001A2286">
      <w:pPr>
        <w:ind w:left="1080" w:hanging="360"/>
        <w:rPr>
          <w:rFonts w:ascii="Arial" w:hAnsi="Arial" w:cs="Arial"/>
          <w:sz w:val="22"/>
          <w:szCs w:val="22"/>
        </w:rPr>
      </w:pPr>
    </w:p>
    <w:p w:rsidR="001A2286" w:rsidRDefault="009137F3">
      <w:pPr>
        <w:ind w:left="1080" w:hanging="360"/>
        <w:rPr>
          <w:rFonts w:ascii="Arial" w:hAnsi="Arial" w:cs="Arial"/>
          <w:sz w:val="22"/>
          <w:szCs w:val="22"/>
        </w:rPr>
      </w:pPr>
      <w:r>
        <w:rPr>
          <w:rFonts w:ascii="Arial" w:hAnsi="Arial" w:cs="Arial"/>
          <w:sz w:val="22"/>
          <w:szCs w:val="22"/>
        </w:rPr>
        <w:fldChar w:fldCharType="begin">
          <w:ffData>
            <w:name w:val="Check17"/>
            <w:enabled/>
            <w:calcOnExit w:val="0"/>
            <w:checkBox>
              <w:size w:val="20"/>
              <w:default w:val="0"/>
            </w:checkBox>
          </w:ffData>
        </w:fldChar>
      </w:r>
      <w:bookmarkStart w:id="13" w:name="Check17"/>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not be allocated by this court because the GAL is a salaried employee of a public agency.</w:t>
      </w:r>
    </w:p>
    <w:p w:rsidR="001A2286" w:rsidRDefault="001A2286">
      <w:pPr>
        <w:ind w:left="1080" w:hanging="360"/>
        <w:rPr>
          <w:rFonts w:ascii="Arial" w:hAnsi="Arial" w:cs="Arial"/>
          <w:sz w:val="22"/>
          <w:szCs w:val="22"/>
        </w:rPr>
      </w:pPr>
    </w:p>
    <w:p w:rsidR="001A2286" w:rsidRDefault="009137F3">
      <w:pPr>
        <w:ind w:left="720"/>
        <w:rPr>
          <w:rFonts w:ascii="Arial" w:hAnsi="Arial" w:cs="Arial"/>
          <w:sz w:val="22"/>
          <w:szCs w:val="22"/>
        </w:rPr>
      </w:pPr>
      <w:r>
        <w:rPr>
          <w:rFonts w:ascii="Arial" w:hAnsi="Arial" w:cs="Arial"/>
          <w:sz w:val="22"/>
          <w:szCs w:val="22"/>
        </w:rPr>
        <w:fldChar w:fldCharType="begin">
          <w:ffData>
            <w:name w:val="Check18"/>
            <w:enabled/>
            <w:calcOnExit w:val="0"/>
            <w:checkBox>
              <w:size w:val="20"/>
              <w:default w:val="0"/>
            </w:checkBox>
          </w:ffData>
        </w:fldChar>
      </w:r>
      <w:bookmarkStart w:id="14" w:name="Check18"/>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be determined at a future hearing.</w:t>
      </w:r>
    </w:p>
    <w:p w:rsidR="001A2286" w:rsidRDefault="001A2286">
      <w:pPr>
        <w:rPr>
          <w:rFonts w:ascii="Arial" w:hAnsi="Arial" w:cs="Arial"/>
          <w:sz w:val="22"/>
          <w:szCs w:val="22"/>
        </w:rPr>
      </w:pPr>
    </w:p>
    <w:p w:rsidR="001A2286" w:rsidRDefault="001A2286">
      <w:pPr>
        <w:rPr>
          <w:rFonts w:ascii="Arial" w:hAnsi="Arial" w:cs="Arial"/>
          <w:sz w:val="22"/>
          <w:szCs w:val="22"/>
        </w:rPr>
      </w:pPr>
    </w:p>
    <w:p w:rsidR="001A2286" w:rsidRDefault="001A2286">
      <w:pPr>
        <w:rPr>
          <w:rFonts w:ascii="Arial" w:hAnsi="Arial" w:cs="Arial"/>
          <w:sz w:val="22"/>
          <w:szCs w:val="22"/>
        </w:rPr>
      </w:pPr>
    </w:p>
    <w:p w:rsidR="001A2286" w:rsidRDefault="001A2286">
      <w:pPr>
        <w:rPr>
          <w:rFonts w:ascii="Arial" w:hAnsi="Arial" w:cs="Arial"/>
          <w:sz w:val="22"/>
          <w:szCs w:val="22"/>
        </w:rPr>
      </w:pPr>
    </w:p>
    <w:p w:rsidR="001A2286" w:rsidRDefault="001A2286">
      <w:pPr>
        <w:rPr>
          <w:rFonts w:ascii="Arial" w:hAnsi="Arial" w:cs="Arial"/>
          <w:sz w:val="22"/>
          <w:szCs w:val="22"/>
        </w:rPr>
      </w:pPr>
    </w:p>
    <w:p w:rsidR="001A2286" w:rsidRDefault="009137F3">
      <w:pPr>
        <w:tabs>
          <w:tab w:val="left" w:pos="720"/>
        </w:tabs>
        <w:spacing w:line="360" w:lineRule="auto"/>
        <w:rPr>
          <w:rFonts w:ascii="Arial" w:hAnsi="Arial" w:cs="Arial"/>
          <w:sz w:val="22"/>
          <w:szCs w:val="22"/>
        </w:rPr>
      </w:pPr>
      <w:r>
        <w:rPr>
          <w:rFonts w:ascii="Arial" w:hAnsi="Arial" w:cs="Arial"/>
          <w:sz w:val="22"/>
          <w:szCs w:val="22"/>
        </w:rPr>
        <w:t xml:space="preserve">7.  </w:t>
      </w:r>
      <w:r>
        <w:rPr>
          <w:rFonts w:ascii="Arial" w:hAnsi="Arial" w:cs="Arial"/>
          <w:sz w:val="22"/>
          <w:szCs w:val="22"/>
        </w:rPr>
        <w:tab/>
        <w:t>A hearing:</w:t>
      </w:r>
    </w:p>
    <w:p w:rsidR="001A2286" w:rsidRDefault="009137F3">
      <w:pPr>
        <w:tabs>
          <w:tab w:val="left" w:pos="2340"/>
          <w:tab w:val="left" w:pos="5220"/>
          <w:tab w:val="left" w:pos="7920"/>
        </w:tabs>
        <w:spacing w:line="360" w:lineRule="auto"/>
        <w:ind w:left="720"/>
        <w:rPr>
          <w:rFonts w:ascii="Arial" w:hAnsi="Arial" w:cs="Arial"/>
          <w:sz w:val="22"/>
          <w:szCs w:val="22"/>
        </w:rPr>
      </w:pPr>
      <w:r>
        <w:rPr>
          <w:rFonts w:ascii="Arial" w:hAnsi="Arial" w:cs="Arial"/>
          <w:sz w:val="22"/>
          <w:szCs w:val="22"/>
        </w:rPr>
        <w:fldChar w:fldCharType="begin">
          <w:ffData>
            <w:name w:val="Check19"/>
            <w:enabled/>
            <w:calcOnExit w:val="0"/>
            <w:checkBox>
              <w:size w:val="20"/>
              <w:default w:val="0"/>
            </w:checkBox>
          </w:ffData>
        </w:fldChar>
      </w:r>
      <w:bookmarkStart w:id="15" w:name="Check19"/>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 xml:space="preserve">  shall be held on </w:t>
      </w:r>
      <w:r>
        <w:rPr>
          <w:rFonts w:ascii="Arial" w:hAnsi="Arial" w:cs="Arial"/>
          <w:sz w:val="22"/>
          <w:szCs w:val="22"/>
          <w:u w:val="single"/>
        </w:rPr>
        <w:tab/>
      </w:r>
      <w:r>
        <w:rPr>
          <w:rFonts w:ascii="Arial" w:hAnsi="Arial" w:cs="Arial"/>
          <w:sz w:val="22"/>
          <w:szCs w:val="22"/>
        </w:rPr>
        <w:t xml:space="preserve"> (date) at </w:t>
      </w:r>
      <w:r>
        <w:rPr>
          <w:rFonts w:ascii="Arial" w:hAnsi="Arial" w:cs="Arial"/>
          <w:sz w:val="22"/>
          <w:szCs w:val="22"/>
          <w:u w:val="single"/>
        </w:rPr>
        <w:tab/>
      </w:r>
      <w:r>
        <w:rPr>
          <w:rFonts w:ascii="Arial" w:hAnsi="Arial" w:cs="Arial"/>
          <w:sz w:val="22"/>
          <w:szCs w:val="22"/>
        </w:rPr>
        <w:t xml:space="preserve"> (hour) at </w:t>
      </w:r>
    </w:p>
    <w:p w:rsidR="001A2286" w:rsidRDefault="009137F3">
      <w:pPr>
        <w:tabs>
          <w:tab w:val="left" w:pos="2340"/>
          <w:tab w:val="left" w:pos="5220"/>
          <w:tab w:val="left" w:pos="7920"/>
        </w:tabs>
        <w:spacing w:line="360" w:lineRule="auto"/>
        <w:ind w:left="72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(court’s location and room or department).</w:t>
      </w:r>
    </w:p>
    <w:p w:rsidR="001A2286" w:rsidRDefault="009137F3">
      <w:pPr>
        <w:spacing w:line="360" w:lineRule="auto"/>
        <w:ind w:left="720"/>
        <w:rPr>
          <w:rFonts w:ascii="Arial" w:hAnsi="Arial" w:cs="Arial"/>
          <w:sz w:val="22"/>
          <w:szCs w:val="22"/>
        </w:rPr>
      </w:pPr>
      <w:r>
        <w:rPr>
          <w:rFonts w:ascii="Arial" w:hAnsi="Arial" w:cs="Arial"/>
          <w:sz w:val="22"/>
          <w:szCs w:val="22"/>
        </w:rPr>
        <w:fldChar w:fldCharType="begin">
          <w:ffData>
            <w:name w:val="Check20"/>
            <w:enabled/>
            <w:calcOnExit w:val="0"/>
            <w:checkBox>
              <w:size w:val="20"/>
              <w:default w:val="0"/>
            </w:checkBox>
          </w:ffData>
        </w:fldChar>
      </w:r>
      <w:bookmarkStart w:id="16" w:name="Check20"/>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shall be scheduled by the </w:t>
      </w:r>
      <w:r>
        <w:rPr>
          <w:rFonts w:ascii="Arial" w:hAnsi="Arial" w:cs="Arial"/>
          <w:sz w:val="22"/>
          <w:szCs w:val="22"/>
        </w:rPr>
        <w:fldChar w:fldCharType="begin">
          <w:ffData>
            <w:name w:val="Check21"/>
            <w:enabled/>
            <w:calcOnExit w:val="0"/>
            <w:checkBox>
              <w:size w:val="20"/>
              <w:default w:val="0"/>
            </w:checkBox>
          </w:ffData>
        </w:fldChar>
      </w:r>
      <w:bookmarkStart w:id="17" w:name="Check21"/>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17"/>
      <w:r>
        <w:rPr>
          <w:rFonts w:ascii="Arial" w:hAnsi="Arial" w:cs="Arial"/>
          <w:sz w:val="22"/>
          <w:szCs w:val="22"/>
        </w:rPr>
        <w:t xml:space="preserve"> petitioner  </w:t>
      </w:r>
      <w:r>
        <w:rPr>
          <w:rFonts w:ascii="Arial" w:hAnsi="Arial" w:cs="Arial"/>
          <w:sz w:val="22"/>
          <w:szCs w:val="22"/>
        </w:rPr>
        <w:fldChar w:fldCharType="begin">
          <w:ffData>
            <w:name w:val="Check22"/>
            <w:enabled/>
            <w:calcOnExit w:val="0"/>
            <w:checkBox>
              <w:size w:val="20"/>
              <w:default w:val="0"/>
            </w:checkBox>
          </w:ffData>
        </w:fldChar>
      </w:r>
      <w:bookmarkStart w:id="18" w:name="Check22"/>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18"/>
      <w:r>
        <w:rPr>
          <w:rFonts w:ascii="Arial" w:hAnsi="Arial" w:cs="Arial"/>
          <w:sz w:val="22"/>
          <w:szCs w:val="22"/>
        </w:rPr>
        <w:t xml:space="preserve"> court or  </w:t>
      </w:r>
      <w:r>
        <w:rPr>
          <w:rFonts w:ascii="Arial" w:hAnsi="Arial" w:cs="Arial"/>
          <w:sz w:val="22"/>
          <w:szCs w:val="22"/>
        </w:rPr>
        <w:fldChar w:fldCharType="begin">
          <w:ffData>
            <w:name w:val="Check23"/>
            <w:enabled/>
            <w:calcOnExit w:val="0"/>
            <w:checkBox>
              <w:size w:val="20"/>
              <w:default w:val="0"/>
            </w:checkBox>
          </w:ffData>
        </w:fldChar>
      </w:r>
      <w:bookmarkStart w:id="19" w:name="Check23"/>
      <w:r>
        <w:rPr>
          <w:rFonts w:ascii="Arial" w:hAnsi="Arial" w:cs="Arial"/>
          <w:sz w:val="22"/>
          <w:szCs w:val="22"/>
        </w:rPr>
        <w:instrText xml:space="preserve"> FORMCHECKBOX </w:instrText>
      </w:r>
      <w:r w:rsidR="00836D9E">
        <w:rPr>
          <w:rFonts w:ascii="Arial" w:hAnsi="Arial" w:cs="Arial"/>
          <w:sz w:val="22"/>
          <w:szCs w:val="22"/>
        </w:rPr>
      </w:r>
      <w:r w:rsidR="00836D9E">
        <w:rPr>
          <w:rFonts w:ascii="Arial" w:hAnsi="Arial" w:cs="Arial"/>
          <w:sz w:val="22"/>
          <w:szCs w:val="22"/>
        </w:rPr>
        <w:fldChar w:fldCharType="separate"/>
      </w:r>
      <w:r>
        <w:rPr>
          <w:rFonts w:ascii="Arial" w:hAnsi="Arial" w:cs="Arial"/>
          <w:sz w:val="22"/>
          <w:szCs w:val="22"/>
        </w:rPr>
        <w:fldChar w:fldCharType="end"/>
      </w:r>
      <w:bookmarkEnd w:id="19"/>
      <w:r>
        <w:rPr>
          <w:rFonts w:ascii="Arial" w:hAnsi="Arial" w:cs="Arial"/>
          <w:sz w:val="22"/>
          <w:szCs w:val="22"/>
        </w:rPr>
        <w:t xml:space="preserve"> GAL.</w:t>
      </w:r>
    </w:p>
    <w:p w:rsidR="001A2286" w:rsidRDefault="001A2286">
      <w:pPr>
        <w:pStyle w:val="SingleSpacing"/>
        <w:spacing w:line="360" w:lineRule="auto"/>
        <w:rPr>
          <w:rFonts w:ascii="Arial" w:hAnsi="Arial" w:cs="Arial"/>
          <w:sz w:val="22"/>
          <w:szCs w:val="22"/>
        </w:rPr>
      </w:pPr>
    </w:p>
    <w:p w:rsidR="001A2286" w:rsidRDefault="009137F3">
      <w:pPr>
        <w:pStyle w:val="SingleSpacing"/>
        <w:spacing w:line="360" w:lineRule="auto"/>
        <w:rPr>
          <w:rFonts w:ascii="Arial" w:hAnsi="Arial" w:cs="Arial"/>
          <w:sz w:val="22"/>
          <w:szCs w:val="22"/>
        </w:rPr>
      </w:pPr>
      <w:r>
        <w:rPr>
          <w:rFonts w:ascii="Arial" w:hAnsi="Arial" w:cs="Arial"/>
          <w:sz w:val="22"/>
          <w:szCs w:val="22"/>
        </w:rPr>
        <w:t>Dated ________________</w:t>
      </w:r>
    </w:p>
    <w:p w:rsidR="001A2286" w:rsidRDefault="009137F3">
      <w:pPr>
        <w:tabs>
          <w:tab w:val="left" w:pos="4410"/>
          <w:tab w:val="left" w:pos="8640"/>
        </w:tabs>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p>
    <w:p w:rsidR="001A2286" w:rsidRDefault="009137F3">
      <w:pPr>
        <w:tabs>
          <w:tab w:val="left" w:pos="4410"/>
          <w:tab w:val="left" w:pos="8640"/>
        </w:tabs>
        <w:rPr>
          <w:rFonts w:ascii="Arial" w:hAnsi="Arial" w:cs="Arial"/>
          <w:sz w:val="22"/>
          <w:szCs w:val="22"/>
        </w:rPr>
      </w:pPr>
      <w:r>
        <w:rPr>
          <w:rFonts w:ascii="Arial" w:hAnsi="Arial" w:cs="Arial"/>
          <w:sz w:val="22"/>
          <w:szCs w:val="22"/>
        </w:rPr>
        <w:tab/>
        <w:t>Judge/Court Commissioner</w:t>
      </w:r>
    </w:p>
    <w:p w:rsidR="001A2286" w:rsidRDefault="001A2286">
      <w:pPr>
        <w:rPr>
          <w:rFonts w:ascii="Arial" w:hAnsi="Arial" w:cs="Arial"/>
          <w:sz w:val="22"/>
          <w:szCs w:val="22"/>
        </w:rPr>
      </w:pPr>
    </w:p>
    <w:p w:rsidR="001A2286" w:rsidRDefault="009137F3">
      <w:pPr>
        <w:rPr>
          <w:rFonts w:ascii="Arial" w:hAnsi="Arial" w:cs="Arial"/>
          <w:sz w:val="22"/>
          <w:szCs w:val="22"/>
        </w:rPr>
      </w:pPr>
      <w:r>
        <w:rPr>
          <w:rFonts w:ascii="Arial" w:hAnsi="Arial" w:cs="Arial"/>
          <w:sz w:val="22"/>
          <w:szCs w:val="22"/>
        </w:rPr>
        <w:t>Presented by:</w:t>
      </w:r>
    </w:p>
    <w:p w:rsidR="001A2286" w:rsidRDefault="001A2286">
      <w:pPr>
        <w:rPr>
          <w:rFonts w:ascii="Arial" w:hAnsi="Arial" w:cs="Arial"/>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3528"/>
        <w:gridCol w:w="630"/>
        <w:gridCol w:w="4698"/>
      </w:tblGrid>
      <w:tr w:rsidR="001A2286">
        <w:trPr>
          <w:jc w:val="center"/>
        </w:trPr>
        <w:tc>
          <w:tcPr>
            <w:tcW w:w="3528" w:type="dxa"/>
            <w:tcBorders>
              <w:top w:val="nil"/>
              <w:left w:val="nil"/>
              <w:bottom w:val="nil"/>
              <w:right w:val="nil"/>
            </w:tcBorders>
          </w:tcPr>
          <w:p w:rsidR="001A2286" w:rsidRDefault="001A2286">
            <w:pPr>
              <w:rPr>
                <w:rFonts w:ascii="Arial" w:hAnsi="Arial" w:cs="Arial"/>
                <w:sz w:val="22"/>
                <w:szCs w:val="22"/>
              </w:rPr>
            </w:pPr>
          </w:p>
        </w:tc>
        <w:tc>
          <w:tcPr>
            <w:tcW w:w="630" w:type="dxa"/>
            <w:tcBorders>
              <w:top w:val="nil"/>
              <w:left w:val="nil"/>
              <w:bottom w:val="nil"/>
              <w:right w:val="nil"/>
            </w:tcBorders>
          </w:tcPr>
          <w:p w:rsidR="001A2286" w:rsidRDefault="001A2286">
            <w:pPr>
              <w:rPr>
                <w:rFonts w:ascii="Arial" w:hAnsi="Arial" w:cs="Arial"/>
                <w:sz w:val="22"/>
                <w:szCs w:val="22"/>
              </w:rPr>
            </w:pPr>
          </w:p>
        </w:tc>
        <w:tc>
          <w:tcPr>
            <w:tcW w:w="4698" w:type="dxa"/>
            <w:tcBorders>
              <w:top w:val="nil"/>
              <w:left w:val="nil"/>
              <w:bottom w:val="single" w:sz="4" w:space="0" w:color="auto"/>
              <w:right w:val="nil"/>
            </w:tcBorders>
          </w:tcPr>
          <w:p w:rsidR="001A2286" w:rsidRDefault="001A2286">
            <w:pPr>
              <w:rPr>
                <w:rFonts w:ascii="Arial" w:hAnsi="Arial" w:cs="Arial"/>
                <w:sz w:val="22"/>
                <w:szCs w:val="22"/>
              </w:rPr>
            </w:pPr>
          </w:p>
        </w:tc>
      </w:tr>
      <w:tr w:rsidR="001A2286">
        <w:trPr>
          <w:jc w:val="center"/>
        </w:trPr>
        <w:tc>
          <w:tcPr>
            <w:tcW w:w="3528" w:type="dxa"/>
            <w:tcBorders>
              <w:top w:val="single" w:sz="6" w:space="0" w:color="auto"/>
              <w:left w:val="nil"/>
              <w:right w:val="nil"/>
            </w:tcBorders>
          </w:tcPr>
          <w:p w:rsidR="001A2286" w:rsidRDefault="009137F3">
            <w:pPr>
              <w:rPr>
                <w:rFonts w:ascii="Arial" w:hAnsi="Arial" w:cs="Arial"/>
                <w:sz w:val="22"/>
                <w:szCs w:val="22"/>
              </w:rPr>
            </w:pPr>
            <w:r>
              <w:rPr>
                <w:rFonts w:ascii="Arial" w:hAnsi="Arial" w:cs="Arial"/>
                <w:sz w:val="22"/>
                <w:szCs w:val="22"/>
              </w:rPr>
              <w:t>Signature of Petitioner/Attorney</w:t>
            </w:r>
          </w:p>
        </w:tc>
        <w:tc>
          <w:tcPr>
            <w:tcW w:w="630" w:type="dxa"/>
            <w:tcBorders>
              <w:top w:val="nil"/>
              <w:left w:val="nil"/>
              <w:bottom w:val="nil"/>
              <w:right w:val="nil"/>
            </w:tcBorders>
          </w:tcPr>
          <w:p w:rsidR="001A2286" w:rsidRDefault="001A2286">
            <w:pPr>
              <w:rPr>
                <w:rFonts w:ascii="Arial" w:hAnsi="Arial" w:cs="Arial"/>
                <w:sz w:val="22"/>
                <w:szCs w:val="22"/>
              </w:rPr>
            </w:pPr>
          </w:p>
        </w:tc>
        <w:tc>
          <w:tcPr>
            <w:tcW w:w="4698" w:type="dxa"/>
            <w:tcBorders>
              <w:top w:val="single" w:sz="4" w:space="0" w:color="auto"/>
              <w:left w:val="nil"/>
              <w:right w:val="nil"/>
            </w:tcBorders>
          </w:tcPr>
          <w:p w:rsidR="001A2286" w:rsidRDefault="009137F3">
            <w:pPr>
              <w:rPr>
                <w:rFonts w:ascii="Arial" w:hAnsi="Arial" w:cs="Arial"/>
                <w:sz w:val="22"/>
                <w:szCs w:val="22"/>
              </w:rPr>
            </w:pPr>
            <w:r>
              <w:rPr>
                <w:rFonts w:ascii="Arial" w:hAnsi="Arial" w:cs="Arial"/>
                <w:sz w:val="22"/>
                <w:szCs w:val="22"/>
              </w:rPr>
              <w:t>Printed Name of Petitioner/Attorney, WSBA/CPG#</w:t>
            </w:r>
          </w:p>
        </w:tc>
      </w:tr>
      <w:tr w:rsidR="001A2286">
        <w:trPr>
          <w:trHeight w:val="450"/>
          <w:jc w:val="center"/>
        </w:trPr>
        <w:tc>
          <w:tcPr>
            <w:tcW w:w="3528" w:type="dxa"/>
            <w:tcBorders>
              <w:top w:val="nil"/>
              <w:left w:val="nil"/>
              <w:bottom w:val="single" w:sz="4" w:space="0" w:color="auto"/>
              <w:right w:val="nil"/>
            </w:tcBorders>
          </w:tcPr>
          <w:p w:rsidR="001A2286" w:rsidRDefault="001A2286">
            <w:pPr>
              <w:rPr>
                <w:rFonts w:ascii="Arial" w:hAnsi="Arial" w:cs="Arial"/>
                <w:sz w:val="22"/>
                <w:szCs w:val="22"/>
                <w:u w:val="single"/>
              </w:rPr>
            </w:pPr>
          </w:p>
          <w:p w:rsidR="001A2286" w:rsidRDefault="009137F3">
            <w:pPr>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20"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ascii="Arial" w:hAnsi="Arial" w:cs="Arial"/>
                <w:sz w:val="22"/>
                <w:szCs w:val="22"/>
              </w:rPr>
              <w:fldChar w:fldCharType="end"/>
            </w:r>
            <w:bookmarkEnd w:id="20"/>
          </w:p>
        </w:tc>
        <w:tc>
          <w:tcPr>
            <w:tcW w:w="630" w:type="dxa"/>
            <w:tcBorders>
              <w:top w:val="nil"/>
              <w:left w:val="nil"/>
              <w:bottom w:val="nil"/>
              <w:right w:val="nil"/>
            </w:tcBorders>
          </w:tcPr>
          <w:p w:rsidR="001A2286" w:rsidRDefault="001A2286">
            <w:pPr>
              <w:rPr>
                <w:rFonts w:ascii="Arial" w:hAnsi="Arial" w:cs="Arial"/>
                <w:sz w:val="22"/>
                <w:szCs w:val="22"/>
              </w:rPr>
            </w:pPr>
          </w:p>
        </w:tc>
        <w:tc>
          <w:tcPr>
            <w:tcW w:w="4698" w:type="dxa"/>
            <w:tcBorders>
              <w:top w:val="nil"/>
              <w:left w:val="nil"/>
              <w:bottom w:val="single" w:sz="4" w:space="0" w:color="auto"/>
              <w:right w:val="nil"/>
            </w:tcBorders>
          </w:tcPr>
          <w:p w:rsidR="001A2286" w:rsidRDefault="001A2286">
            <w:pPr>
              <w:rPr>
                <w:rFonts w:ascii="Arial" w:hAnsi="Arial" w:cs="Arial"/>
                <w:sz w:val="22"/>
                <w:szCs w:val="22"/>
                <w:u w:val="single"/>
              </w:rPr>
            </w:pPr>
            <w:bookmarkStart w:id="21" w:name="Text25"/>
          </w:p>
          <w:bookmarkEnd w:id="21"/>
          <w:p w:rsidR="001A2286" w:rsidRDefault="001A2286">
            <w:pPr>
              <w:rPr>
                <w:rFonts w:ascii="Arial" w:hAnsi="Arial" w:cs="Arial"/>
                <w:sz w:val="22"/>
                <w:szCs w:val="22"/>
              </w:rPr>
            </w:pPr>
          </w:p>
        </w:tc>
      </w:tr>
      <w:tr w:rsidR="001A2286">
        <w:trPr>
          <w:jc w:val="center"/>
        </w:trPr>
        <w:tc>
          <w:tcPr>
            <w:tcW w:w="3528" w:type="dxa"/>
            <w:tcBorders>
              <w:top w:val="single" w:sz="4" w:space="0" w:color="auto"/>
              <w:left w:val="nil"/>
              <w:right w:val="nil"/>
            </w:tcBorders>
          </w:tcPr>
          <w:p w:rsidR="001A2286" w:rsidRDefault="009137F3">
            <w:pPr>
              <w:rPr>
                <w:rFonts w:ascii="Arial" w:hAnsi="Arial" w:cs="Arial"/>
                <w:sz w:val="22"/>
                <w:szCs w:val="22"/>
              </w:rPr>
            </w:pPr>
            <w:r>
              <w:rPr>
                <w:rFonts w:ascii="Arial" w:hAnsi="Arial" w:cs="Arial"/>
                <w:sz w:val="22"/>
                <w:szCs w:val="22"/>
              </w:rPr>
              <w:t>Address</w:t>
            </w:r>
          </w:p>
        </w:tc>
        <w:tc>
          <w:tcPr>
            <w:tcW w:w="630" w:type="dxa"/>
            <w:tcBorders>
              <w:top w:val="nil"/>
              <w:left w:val="nil"/>
              <w:bottom w:val="nil"/>
              <w:right w:val="nil"/>
            </w:tcBorders>
          </w:tcPr>
          <w:p w:rsidR="001A2286" w:rsidRDefault="001A2286">
            <w:pPr>
              <w:rPr>
                <w:rFonts w:ascii="Arial" w:hAnsi="Arial" w:cs="Arial"/>
                <w:sz w:val="22"/>
                <w:szCs w:val="22"/>
              </w:rPr>
            </w:pPr>
          </w:p>
        </w:tc>
        <w:tc>
          <w:tcPr>
            <w:tcW w:w="4698" w:type="dxa"/>
            <w:tcBorders>
              <w:top w:val="single" w:sz="4" w:space="0" w:color="auto"/>
              <w:left w:val="nil"/>
              <w:right w:val="nil"/>
            </w:tcBorders>
          </w:tcPr>
          <w:p w:rsidR="001A2286" w:rsidRDefault="009137F3">
            <w:pPr>
              <w:rPr>
                <w:rFonts w:ascii="Arial" w:hAnsi="Arial" w:cs="Arial"/>
                <w:sz w:val="22"/>
                <w:szCs w:val="22"/>
              </w:rPr>
            </w:pPr>
            <w:r>
              <w:rPr>
                <w:rFonts w:ascii="Arial" w:hAnsi="Arial" w:cs="Arial"/>
                <w:sz w:val="22"/>
                <w:szCs w:val="22"/>
              </w:rPr>
              <w:t>City, State, Zip Code</w:t>
            </w:r>
          </w:p>
        </w:tc>
      </w:tr>
      <w:tr w:rsidR="001A2286">
        <w:trPr>
          <w:trHeight w:val="477"/>
          <w:jc w:val="center"/>
        </w:trPr>
        <w:tc>
          <w:tcPr>
            <w:tcW w:w="3528" w:type="dxa"/>
            <w:tcBorders>
              <w:top w:val="nil"/>
              <w:left w:val="nil"/>
              <w:bottom w:val="single" w:sz="4" w:space="0" w:color="auto"/>
              <w:right w:val="nil"/>
            </w:tcBorders>
          </w:tcPr>
          <w:p w:rsidR="001A2286" w:rsidRDefault="001A2286">
            <w:pPr>
              <w:rPr>
                <w:rFonts w:ascii="Arial" w:hAnsi="Arial" w:cs="Arial"/>
                <w:sz w:val="22"/>
                <w:szCs w:val="22"/>
                <w:u w:val="single"/>
              </w:rPr>
            </w:pPr>
          </w:p>
          <w:p w:rsidR="001A2286" w:rsidRDefault="009137F3">
            <w:pPr>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2"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ascii="Arial" w:hAnsi="Arial" w:cs="Arial"/>
                <w:sz w:val="22"/>
                <w:szCs w:val="22"/>
              </w:rPr>
              <w:fldChar w:fldCharType="end"/>
            </w:r>
            <w:bookmarkEnd w:id="22"/>
          </w:p>
        </w:tc>
        <w:tc>
          <w:tcPr>
            <w:tcW w:w="630" w:type="dxa"/>
            <w:tcBorders>
              <w:top w:val="nil"/>
              <w:left w:val="nil"/>
              <w:bottom w:val="nil"/>
              <w:right w:val="nil"/>
            </w:tcBorders>
          </w:tcPr>
          <w:p w:rsidR="001A2286" w:rsidRDefault="001A2286">
            <w:pPr>
              <w:rPr>
                <w:rFonts w:ascii="Arial" w:hAnsi="Arial" w:cs="Arial"/>
                <w:sz w:val="22"/>
                <w:szCs w:val="22"/>
              </w:rPr>
            </w:pPr>
          </w:p>
        </w:tc>
        <w:tc>
          <w:tcPr>
            <w:tcW w:w="4698" w:type="dxa"/>
            <w:tcBorders>
              <w:left w:val="nil"/>
              <w:bottom w:val="single" w:sz="4" w:space="0" w:color="auto"/>
              <w:right w:val="nil"/>
            </w:tcBorders>
          </w:tcPr>
          <w:p w:rsidR="001A2286" w:rsidRDefault="001A2286">
            <w:pPr>
              <w:rPr>
                <w:rFonts w:ascii="Arial" w:hAnsi="Arial" w:cs="Arial"/>
                <w:sz w:val="22"/>
                <w:szCs w:val="22"/>
                <w:u w:val="single"/>
              </w:rPr>
            </w:pPr>
          </w:p>
          <w:p w:rsidR="001A2286" w:rsidRDefault="009137F3">
            <w:pPr>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23"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ascii="Arial" w:hAnsi="Arial" w:cs="Arial"/>
                <w:sz w:val="22"/>
                <w:szCs w:val="22"/>
              </w:rPr>
              <w:fldChar w:fldCharType="end"/>
            </w:r>
            <w:bookmarkEnd w:id="23"/>
          </w:p>
        </w:tc>
      </w:tr>
      <w:tr w:rsidR="001A2286">
        <w:trPr>
          <w:jc w:val="center"/>
        </w:trPr>
        <w:tc>
          <w:tcPr>
            <w:tcW w:w="3528" w:type="dxa"/>
            <w:tcBorders>
              <w:top w:val="single" w:sz="4" w:space="0" w:color="auto"/>
              <w:left w:val="nil"/>
              <w:bottom w:val="nil"/>
              <w:right w:val="nil"/>
            </w:tcBorders>
          </w:tcPr>
          <w:p w:rsidR="001A2286" w:rsidRDefault="009137F3">
            <w:pPr>
              <w:rPr>
                <w:rFonts w:ascii="Arial" w:hAnsi="Arial" w:cs="Arial"/>
                <w:sz w:val="22"/>
                <w:szCs w:val="22"/>
              </w:rPr>
            </w:pPr>
            <w:r>
              <w:rPr>
                <w:rFonts w:ascii="Arial" w:hAnsi="Arial" w:cs="Arial"/>
                <w:sz w:val="22"/>
                <w:szCs w:val="22"/>
              </w:rPr>
              <w:t>*Telephone/Fax Number</w:t>
            </w:r>
          </w:p>
        </w:tc>
        <w:tc>
          <w:tcPr>
            <w:tcW w:w="630" w:type="dxa"/>
            <w:tcBorders>
              <w:top w:val="nil"/>
              <w:left w:val="nil"/>
              <w:bottom w:val="nil"/>
              <w:right w:val="nil"/>
            </w:tcBorders>
          </w:tcPr>
          <w:p w:rsidR="001A2286" w:rsidRDefault="001A2286">
            <w:pPr>
              <w:rPr>
                <w:rFonts w:ascii="Arial" w:hAnsi="Arial" w:cs="Arial"/>
                <w:sz w:val="22"/>
                <w:szCs w:val="22"/>
              </w:rPr>
            </w:pPr>
          </w:p>
        </w:tc>
        <w:tc>
          <w:tcPr>
            <w:tcW w:w="4698" w:type="dxa"/>
            <w:tcBorders>
              <w:top w:val="single" w:sz="4" w:space="0" w:color="auto"/>
              <w:left w:val="nil"/>
              <w:bottom w:val="nil"/>
              <w:right w:val="nil"/>
            </w:tcBorders>
          </w:tcPr>
          <w:p w:rsidR="001A2286" w:rsidRDefault="009137F3">
            <w:pPr>
              <w:rPr>
                <w:rFonts w:ascii="Arial" w:hAnsi="Arial" w:cs="Arial"/>
                <w:sz w:val="22"/>
                <w:szCs w:val="22"/>
              </w:rPr>
            </w:pPr>
            <w:r>
              <w:rPr>
                <w:rFonts w:ascii="Arial" w:hAnsi="Arial" w:cs="Arial"/>
                <w:sz w:val="22"/>
                <w:szCs w:val="22"/>
              </w:rPr>
              <w:t>Email Address</w:t>
            </w:r>
          </w:p>
        </w:tc>
      </w:tr>
    </w:tbl>
    <w:p w:rsidR="001A2286" w:rsidRDefault="001A2286">
      <w:pPr>
        <w:pStyle w:val="Header"/>
        <w:tabs>
          <w:tab w:val="clear" w:pos="4320"/>
          <w:tab w:val="clear" w:pos="8640"/>
        </w:tabs>
        <w:rPr>
          <w:rFonts w:ascii="Arial" w:hAnsi="Arial" w:cs="Arial"/>
          <w:sz w:val="22"/>
          <w:szCs w:val="22"/>
        </w:rPr>
      </w:pPr>
    </w:p>
    <w:p w:rsidR="001A2286" w:rsidRDefault="009137F3">
      <w:pPr>
        <w:pStyle w:val="Body"/>
        <w:tabs>
          <w:tab w:val="left" w:pos="0"/>
          <w:tab w:val="left" w:pos="90"/>
          <w:tab w:val="left" w:pos="360"/>
          <w:tab w:val="left" w:pos="2520"/>
          <w:tab w:val="left" w:pos="4320"/>
          <w:tab w:val="left" w:pos="4770"/>
        </w:tabs>
        <w:spacing w:line="240" w:lineRule="auto"/>
        <w:rPr>
          <w:rFonts w:ascii="Arial" w:hAnsi="Arial" w:cs="Arial"/>
          <w:sz w:val="20"/>
        </w:rPr>
      </w:pPr>
      <w:r>
        <w:rPr>
          <w:rFonts w:ascii="Arial" w:hAnsi="Arial" w:cs="Arial"/>
          <w:b/>
          <w:sz w:val="20"/>
        </w:rPr>
        <w:t>*If you do not want your personal phone number on this public form, you may list your telephone number on a separate form which may be available to parties and the court, as well as its staff and volunteers, but will not be made available to the public.  Use Form WPF GDN 03.0100, Guardianship Confidential Information Form (Telephone Numbers), for this purpose.  GR 22(b)(6)</w:t>
      </w:r>
      <w:r>
        <w:rPr>
          <w:rFonts w:ascii="Arial" w:hAnsi="Arial" w:cs="Arial"/>
          <w:sz w:val="20"/>
        </w:rPr>
        <w:t>.</w:t>
      </w:r>
    </w:p>
    <w:p w:rsidR="001A2286" w:rsidRDefault="001A2286">
      <w:pPr>
        <w:pStyle w:val="Header"/>
        <w:tabs>
          <w:tab w:val="clear" w:pos="4320"/>
          <w:tab w:val="clear" w:pos="8640"/>
        </w:tabs>
        <w:rPr>
          <w:rFonts w:ascii="Arial" w:hAnsi="Arial" w:cs="Arial"/>
          <w:sz w:val="22"/>
          <w:szCs w:val="22"/>
        </w:rPr>
      </w:pPr>
    </w:p>
    <w:sectPr w:rsidR="001A2286">
      <w:footerReference w:type="default" r:id="rId7"/>
      <w:pgSz w:w="12240" w:h="15840" w:code="1"/>
      <w:pgMar w:top="1440" w:right="1440" w:bottom="1440" w:left="1440" w:header="144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86" w:rsidRDefault="009137F3">
      <w:r>
        <w:separator/>
      </w:r>
    </w:p>
  </w:endnote>
  <w:endnote w:type="continuationSeparator" w:id="0">
    <w:p w:rsidR="001A2286" w:rsidRDefault="0091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Default="009137F3">
    <w:pPr>
      <w:pStyle w:val="Footer"/>
      <w:rPr>
        <w:rFonts w:ascii="Arial" w:hAnsi="Arial" w:cs="Arial"/>
      </w:rPr>
    </w:pPr>
    <w:r>
      <w:rPr>
        <w:rFonts w:ascii="Arial" w:hAnsi="Arial" w:cs="Arial"/>
      </w:rPr>
      <w:t xml:space="preserve">Or Appointing GAL in an Existing Case (ORAPGL)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836D9E">
      <w:rPr>
        <w:rFonts w:ascii="Arial" w:hAnsi="Arial" w:cs="Arial"/>
        <w:noProof/>
      </w:rPr>
      <w:t>4</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836D9E">
      <w:rPr>
        <w:rFonts w:ascii="Arial" w:hAnsi="Arial" w:cs="Arial"/>
        <w:noProof/>
      </w:rPr>
      <w:t>4</w:t>
    </w:r>
    <w:r>
      <w:rPr>
        <w:rFonts w:ascii="Arial" w:hAnsi="Arial" w:cs="Arial"/>
      </w:rPr>
      <w:fldChar w:fldCharType="end"/>
    </w:r>
  </w:p>
  <w:p w:rsidR="001A2286" w:rsidRDefault="009137F3">
    <w:pPr>
      <w:pStyle w:val="Footer"/>
      <w:rPr>
        <w:rFonts w:ascii="Arial" w:hAnsi="Arial" w:cs="Arial"/>
      </w:rPr>
    </w:pPr>
    <w:r>
      <w:rPr>
        <w:rFonts w:ascii="Arial" w:hAnsi="Arial" w:cs="Arial"/>
      </w:rPr>
      <w:t>GDN 08.0470- (07/2017) RCW 11.88.120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86" w:rsidRDefault="009137F3">
      <w:r>
        <w:separator/>
      </w:r>
    </w:p>
  </w:footnote>
  <w:footnote w:type="continuationSeparator" w:id="0">
    <w:p w:rsidR="001A2286" w:rsidRDefault="00913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01F3"/>
    <w:multiLevelType w:val="hybridMultilevel"/>
    <w:tmpl w:val="EB56DC6E"/>
    <w:lvl w:ilvl="0" w:tplc="A9BAF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A39E0"/>
    <w:multiLevelType w:val="singleLevel"/>
    <w:tmpl w:val="8AF6A1F2"/>
    <w:lvl w:ilvl="0">
      <w:start w:val="1"/>
      <w:numFmt w:val="lowerLetter"/>
      <w:lvlText w:val="(%1)"/>
      <w:legacy w:legacy="1" w:legacySpace="120" w:legacyIndent="360"/>
      <w:lvlJc w:val="left"/>
      <w:pPr>
        <w:ind w:left="360" w:hanging="360"/>
      </w:pPr>
      <w:rPr>
        <w:b/>
        <w:i w:val="0"/>
        <w:sz w:val="24"/>
      </w:rPr>
    </w:lvl>
  </w:abstractNum>
  <w:abstractNum w:abstractNumId="2" w15:restartNumberingAfterBreak="0">
    <w:nsid w:val="148733DF"/>
    <w:multiLevelType w:val="singleLevel"/>
    <w:tmpl w:val="812CDC92"/>
    <w:lvl w:ilvl="0">
      <w:start w:val="1"/>
      <w:numFmt w:val="lowerRoman"/>
      <w:lvlText w:val="(%1)"/>
      <w:legacy w:legacy="1" w:legacySpace="120" w:legacyIndent="360"/>
      <w:lvlJc w:val="left"/>
      <w:pPr>
        <w:ind w:left="720" w:hanging="360"/>
      </w:pPr>
      <w:rPr>
        <w:b/>
        <w:i w:val="0"/>
        <w:sz w:val="24"/>
      </w:rPr>
    </w:lvl>
  </w:abstractNum>
  <w:abstractNum w:abstractNumId="3" w15:restartNumberingAfterBreak="0">
    <w:nsid w:val="23064733"/>
    <w:multiLevelType w:val="hybridMultilevel"/>
    <w:tmpl w:val="71A6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41613"/>
    <w:multiLevelType w:val="singleLevel"/>
    <w:tmpl w:val="8AF6A1F2"/>
    <w:lvl w:ilvl="0">
      <w:start w:val="1"/>
      <w:numFmt w:val="lowerLetter"/>
      <w:lvlText w:val="(%1)"/>
      <w:legacy w:legacy="1" w:legacySpace="120" w:legacyIndent="360"/>
      <w:lvlJc w:val="left"/>
      <w:pPr>
        <w:ind w:left="360" w:hanging="360"/>
      </w:pPr>
      <w:rPr>
        <w:b/>
        <w:i w:val="0"/>
        <w:sz w:val="24"/>
      </w:rPr>
    </w:lvl>
  </w:abstractNum>
  <w:abstractNum w:abstractNumId="5" w15:restartNumberingAfterBreak="0">
    <w:nsid w:val="409018F2"/>
    <w:multiLevelType w:val="singleLevel"/>
    <w:tmpl w:val="812CDC92"/>
    <w:lvl w:ilvl="0">
      <w:start w:val="1"/>
      <w:numFmt w:val="lowerRoman"/>
      <w:lvlText w:val="(%1)"/>
      <w:legacy w:legacy="1" w:legacySpace="120" w:legacyIndent="360"/>
      <w:lvlJc w:val="left"/>
      <w:pPr>
        <w:ind w:left="720" w:hanging="360"/>
      </w:pPr>
      <w:rPr>
        <w:b/>
        <w:i w:val="0"/>
        <w:sz w:val="24"/>
      </w:rPr>
    </w:lvl>
  </w:abstractNum>
  <w:abstractNum w:abstractNumId="6" w15:restartNumberingAfterBreak="0">
    <w:nsid w:val="4CE9435F"/>
    <w:multiLevelType w:val="hybridMultilevel"/>
    <w:tmpl w:val="944C9C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B3A6A"/>
    <w:multiLevelType w:val="singleLevel"/>
    <w:tmpl w:val="7A769F4E"/>
    <w:lvl w:ilvl="0">
      <w:start w:val="1"/>
      <w:numFmt w:val="decimal"/>
      <w:lvlText w:val="%1."/>
      <w:legacy w:legacy="1" w:legacySpace="120" w:legacyIndent="360"/>
      <w:lvlJc w:val="left"/>
      <w:pPr>
        <w:ind w:left="360" w:hanging="360"/>
      </w:pPr>
      <w:rPr>
        <w:b/>
        <w:i w:val="0"/>
        <w:sz w:val="24"/>
      </w:rPr>
    </w:lvl>
  </w:abstractNum>
  <w:abstractNum w:abstractNumId="8" w15:restartNumberingAfterBreak="0">
    <w:nsid w:val="58EC1A07"/>
    <w:multiLevelType w:val="hybridMultilevel"/>
    <w:tmpl w:val="4686DEB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7B254CD"/>
    <w:multiLevelType w:val="hybridMultilevel"/>
    <w:tmpl w:val="2B9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9608D"/>
    <w:multiLevelType w:val="hybridMultilevel"/>
    <w:tmpl w:val="8BC6BE90"/>
    <w:lvl w:ilvl="0" w:tplc="48427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00483"/>
    <w:multiLevelType w:val="singleLevel"/>
    <w:tmpl w:val="8AF6A1F2"/>
    <w:lvl w:ilvl="0">
      <w:start w:val="1"/>
      <w:numFmt w:val="lowerLetter"/>
      <w:lvlText w:val="(%1)"/>
      <w:legacy w:legacy="1" w:legacySpace="120" w:legacyIndent="360"/>
      <w:lvlJc w:val="left"/>
      <w:pPr>
        <w:ind w:left="360" w:hanging="360"/>
      </w:pPr>
      <w:rPr>
        <w:b/>
        <w:i w:val="0"/>
        <w:sz w:val="24"/>
      </w:rPr>
    </w:lvl>
  </w:abstractNum>
  <w:num w:numId="1">
    <w:abstractNumId w:val="7"/>
  </w:num>
  <w:num w:numId="2">
    <w:abstractNumId w:val="11"/>
  </w:num>
  <w:num w:numId="3">
    <w:abstractNumId w:val="5"/>
  </w:num>
  <w:num w:numId="4">
    <w:abstractNumId w:val="4"/>
  </w:num>
  <w:num w:numId="5">
    <w:abstractNumId w:val="2"/>
  </w:num>
  <w:num w:numId="6">
    <w:abstractNumId w:val="1"/>
  </w:num>
  <w:num w:numId="7">
    <w:abstractNumId w:val="8"/>
  </w:num>
  <w:num w:numId="8">
    <w:abstractNumId w:val="9"/>
  </w:num>
  <w:num w:numId="9">
    <w:abstractNumId w:val="3"/>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86"/>
    <w:rsid w:val="001A2286"/>
    <w:rsid w:val="005B1964"/>
    <w:rsid w:val="006B4B68"/>
    <w:rsid w:val="00836D9E"/>
    <w:rsid w:val="00913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360" w:lineRule="auto"/>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ingleSpacing">
    <w:name w:val="Single Spacing"/>
    <w:basedOn w:val="Normal"/>
    <w:pPr>
      <w:spacing w:line="240" w:lineRule="exact"/>
    </w:pPr>
    <w:rPr>
      <w:sz w:val="24"/>
    </w:rPr>
  </w:style>
  <w:style w:type="paragraph" w:styleId="Title">
    <w:name w:val="Title"/>
    <w:basedOn w:val="Normal"/>
    <w:qFormat/>
    <w:pPr>
      <w:spacing w:line="360" w:lineRule="auto"/>
      <w:jc w:val="center"/>
    </w:pPr>
    <w:rPr>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paragraph" w:styleId="Revision">
    <w:name w:val="Revision"/>
    <w:hidden/>
    <w:uiPriority w:val="99"/>
    <w:semiHidden/>
  </w:style>
  <w:style w:type="paragraph" w:styleId="ListParagraph">
    <w:name w:val="List Paragraph"/>
    <w:basedOn w:val="Normal"/>
    <w:uiPriority w:val="34"/>
    <w:qFormat/>
    <w:pPr>
      <w:overflowPunct/>
      <w:autoSpaceDE/>
      <w:autoSpaceDN/>
      <w:adjustRightInd/>
      <w:spacing w:before="100" w:beforeAutospacing="1" w:after="100" w:afterAutospacing="1"/>
      <w:ind w:left="720"/>
      <w:textAlignment w:val="auto"/>
    </w:pPr>
    <w:rPr>
      <w:sz w:val="24"/>
      <w:szCs w:val="24"/>
    </w:rPr>
  </w:style>
  <w:style w:type="paragraph" w:styleId="BodyText">
    <w:name w:val="Body Text"/>
    <w:basedOn w:val="Normal"/>
    <w:link w:val="BodyTextChar"/>
    <w:pPr>
      <w:spacing w:after="120" w:line="240" w:lineRule="exact"/>
    </w:pPr>
    <w:rPr>
      <w:sz w:val="24"/>
    </w:rPr>
  </w:style>
  <w:style w:type="character" w:customStyle="1" w:styleId="BodyTextChar">
    <w:name w:val="Body Text Char"/>
    <w:basedOn w:val="DefaultParagraphFont"/>
    <w:link w:val="BodyText"/>
    <w:rPr>
      <w:sz w:val="24"/>
    </w:rPr>
  </w:style>
  <w:style w:type="character" w:customStyle="1" w:styleId="HeaderChar">
    <w:name w:val="Header Char"/>
    <w:basedOn w:val="DefaultParagraphFont"/>
    <w:link w:val="Header"/>
  </w:style>
  <w:style w:type="paragraph" w:customStyle="1" w:styleId="Body">
    <w:name w:val="Body"/>
    <w:basedOn w:val="Normal"/>
    <w:pPr>
      <w:spacing w:line="48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2358">
      <w:bodyDiv w:val="1"/>
      <w:marLeft w:val="0"/>
      <w:marRight w:val="0"/>
      <w:marTop w:val="0"/>
      <w:marBottom w:val="0"/>
      <w:divBdr>
        <w:top w:val="none" w:sz="0" w:space="0" w:color="auto"/>
        <w:left w:val="none" w:sz="0" w:space="0" w:color="auto"/>
        <w:bottom w:val="none" w:sz="0" w:space="0" w:color="auto"/>
        <w:right w:val="none" w:sz="0" w:space="0" w:color="auto"/>
      </w:divBdr>
      <w:divsChild>
        <w:div w:id="297421856">
          <w:marLeft w:val="0"/>
          <w:marRight w:val="0"/>
          <w:marTop w:val="0"/>
          <w:marBottom w:val="0"/>
          <w:divBdr>
            <w:top w:val="none" w:sz="0" w:space="0" w:color="auto"/>
            <w:left w:val="none" w:sz="0" w:space="0" w:color="auto"/>
            <w:bottom w:val="none" w:sz="0" w:space="0" w:color="auto"/>
            <w:right w:val="none" w:sz="0" w:space="0" w:color="auto"/>
          </w:divBdr>
          <w:divsChild>
            <w:div w:id="8071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3919">
      <w:bodyDiv w:val="1"/>
      <w:marLeft w:val="0"/>
      <w:marRight w:val="0"/>
      <w:marTop w:val="0"/>
      <w:marBottom w:val="0"/>
      <w:divBdr>
        <w:top w:val="none" w:sz="0" w:space="0" w:color="auto"/>
        <w:left w:val="none" w:sz="0" w:space="0" w:color="auto"/>
        <w:bottom w:val="none" w:sz="0" w:space="0" w:color="auto"/>
        <w:right w:val="none" w:sz="0" w:space="0" w:color="auto"/>
      </w:divBdr>
      <w:divsChild>
        <w:div w:id="1588077484">
          <w:marLeft w:val="0"/>
          <w:marRight w:val="0"/>
          <w:marTop w:val="0"/>
          <w:marBottom w:val="0"/>
          <w:divBdr>
            <w:top w:val="none" w:sz="0" w:space="0" w:color="auto"/>
            <w:left w:val="none" w:sz="0" w:space="0" w:color="auto"/>
            <w:bottom w:val="none" w:sz="0" w:space="0" w:color="auto"/>
            <w:right w:val="none" w:sz="0" w:space="0" w:color="auto"/>
          </w:divBdr>
          <w:divsChild>
            <w:div w:id="809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3260">
      <w:bodyDiv w:val="1"/>
      <w:marLeft w:val="0"/>
      <w:marRight w:val="0"/>
      <w:marTop w:val="0"/>
      <w:marBottom w:val="0"/>
      <w:divBdr>
        <w:top w:val="none" w:sz="0" w:space="0" w:color="auto"/>
        <w:left w:val="none" w:sz="0" w:space="0" w:color="auto"/>
        <w:bottom w:val="none" w:sz="0" w:space="0" w:color="auto"/>
        <w:right w:val="none" w:sz="0" w:space="0" w:color="auto"/>
      </w:divBdr>
      <w:divsChild>
        <w:div w:id="498469196">
          <w:marLeft w:val="0"/>
          <w:marRight w:val="0"/>
          <w:marTop w:val="0"/>
          <w:marBottom w:val="0"/>
          <w:divBdr>
            <w:top w:val="none" w:sz="0" w:space="0" w:color="auto"/>
            <w:left w:val="none" w:sz="0" w:space="0" w:color="auto"/>
            <w:bottom w:val="none" w:sz="0" w:space="0" w:color="auto"/>
            <w:right w:val="none" w:sz="0" w:space="0" w:color="auto"/>
          </w:divBdr>
          <w:divsChild>
            <w:div w:id="18346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1919">
      <w:bodyDiv w:val="1"/>
      <w:marLeft w:val="0"/>
      <w:marRight w:val="0"/>
      <w:marTop w:val="0"/>
      <w:marBottom w:val="0"/>
      <w:divBdr>
        <w:top w:val="none" w:sz="0" w:space="0" w:color="auto"/>
        <w:left w:val="none" w:sz="0" w:space="0" w:color="auto"/>
        <w:bottom w:val="none" w:sz="0" w:space="0" w:color="auto"/>
        <w:right w:val="none" w:sz="0" w:space="0" w:color="auto"/>
      </w:divBdr>
      <w:divsChild>
        <w:div w:id="1813328527">
          <w:marLeft w:val="0"/>
          <w:marRight w:val="0"/>
          <w:marTop w:val="0"/>
          <w:marBottom w:val="0"/>
          <w:divBdr>
            <w:top w:val="none" w:sz="0" w:space="0" w:color="auto"/>
            <w:left w:val="none" w:sz="0" w:space="0" w:color="auto"/>
            <w:bottom w:val="none" w:sz="0" w:space="0" w:color="auto"/>
            <w:right w:val="none" w:sz="0" w:space="0" w:color="auto"/>
          </w:divBdr>
          <w:divsChild>
            <w:div w:id="513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7677">
      <w:bodyDiv w:val="1"/>
      <w:marLeft w:val="0"/>
      <w:marRight w:val="0"/>
      <w:marTop w:val="0"/>
      <w:marBottom w:val="0"/>
      <w:divBdr>
        <w:top w:val="none" w:sz="0" w:space="0" w:color="auto"/>
        <w:left w:val="none" w:sz="0" w:space="0" w:color="auto"/>
        <w:bottom w:val="none" w:sz="0" w:space="0" w:color="auto"/>
        <w:right w:val="none" w:sz="0" w:space="0" w:color="auto"/>
      </w:divBdr>
      <w:divsChild>
        <w:div w:id="1154489671">
          <w:marLeft w:val="0"/>
          <w:marRight w:val="0"/>
          <w:marTop w:val="0"/>
          <w:marBottom w:val="0"/>
          <w:divBdr>
            <w:top w:val="none" w:sz="0" w:space="0" w:color="auto"/>
            <w:left w:val="none" w:sz="0" w:space="0" w:color="auto"/>
            <w:bottom w:val="none" w:sz="0" w:space="0" w:color="auto"/>
            <w:right w:val="none" w:sz="0" w:space="0" w:color="auto"/>
          </w:divBdr>
          <w:divsChild>
            <w:div w:id="12316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7623">
      <w:bodyDiv w:val="1"/>
      <w:marLeft w:val="0"/>
      <w:marRight w:val="0"/>
      <w:marTop w:val="0"/>
      <w:marBottom w:val="0"/>
      <w:divBdr>
        <w:top w:val="none" w:sz="0" w:space="0" w:color="auto"/>
        <w:left w:val="none" w:sz="0" w:space="0" w:color="auto"/>
        <w:bottom w:val="none" w:sz="0" w:space="0" w:color="auto"/>
        <w:right w:val="none" w:sz="0" w:space="0" w:color="auto"/>
      </w:divBdr>
      <w:divsChild>
        <w:div w:id="335309743">
          <w:marLeft w:val="0"/>
          <w:marRight w:val="0"/>
          <w:marTop w:val="0"/>
          <w:marBottom w:val="0"/>
          <w:divBdr>
            <w:top w:val="none" w:sz="0" w:space="0" w:color="auto"/>
            <w:left w:val="none" w:sz="0" w:space="0" w:color="auto"/>
            <w:bottom w:val="none" w:sz="0" w:space="0" w:color="auto"/>
            <w:right w:val="none" w:sz="0" w:space="0" w:color="auto"/>
          </w:divBdr>
          <w:divsChild>
            <w:div w:id="11765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3731">
      <w:bodyDiv w:val="1"/>
      <w:marLeft w:val="0"/>
      <w:marRight w:val="0"/>
      <w:marTop w:val="0"/>
      <w:marBottom w:val="0"/>
      <w:divBdr>
        <w:top w:val="none" w:sz="0" w:space="0" w:color="auto"/>
        <w:left w:val="none" w:sz="0" w:space="0" w:color="auto"/>
        <w:bottom w:val="none" w:sz="0" w:space="0" w:color="auto"/>
        <w:right w:val="none" w:sz="0" w:space="0" w:color="auto"/>
      </w:divBdr>
      <w:divsChild>
        <w:div w:id="1274627319">
          <w:marLeft w:val="0"/>
          <w:marRight w:val="0"/>
          <w:marTop w:val="0"/>
          <w:marBottom w:val="0"/>
          <w:divBdr>
            <w:top w:val="none" w:sz="0" w:space="0" w:color="auto"/>
            <w:left w:val="none" w:sz="0" w:space="0" w:color="auto"/>
            <w:bottom w:val="none" w:sz="0" w:space="0" w:color="auto"/>
            <w:right w:val="none" w:sz="0" w:space="0" w:color="auto"/>
          </w:divBdr>
          <w:divsChild>
            <w:div w:id="19922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8318">
      <w:bodyDiv w:val="1"/>
      <w:marLeft w:val="60"/>
      <w:marRight w:val="60"/>
      <w:marTop w:val="60"/>
      <w:marBottom w:val="15"/>
      <w:divBdr>
        <w:top w:val="none" w:sz="0" w:space="0" w:color="auto"/>
        <w:left w:val="none" w:sz="0" w:space="0" w:color="auto"/>
        <w:bottom w:val="none" w:sz="0" w:space="0" w:color="auto"/>
        <w:right w:val="none" w:sz="0" w:space="0" w:color="auto"/>
      </w:divBdr>
    </w:div>
    <w:div w:id="1664041325">
      <w:bodyDiv w:val="1"/>
      <w:marLeft w:val="0"/>
      <w:marRight w:val="0"/>
      <w:marTop w:val="0"/>
      <w:marBottom w:val="0"/>
      <w:divBdr>
        <w:top w:val="none" w:sz="0" w:space="0" w:color="auto"/>
        <w:left w:val="none" w:sz="0" w:space="0" w:color="auto"/>
        <w:bottom w:val="none" w:sz="0" w:space="0" w:color="auto"/>
        <w:right w:val="none" w:sz="0" w:space="0" w:color="auto"/>
      </w:divBdr>
      <w:divsChild>
        <w:div w:id="1751583073">
          <w:marLeft w:val="0"/>
          <w:marRight w:val="0"/>
          <w:marTop w:val="0"/>
          <w:marBottom w:val="0"/>
          <w:divBdr>
            <w:top w:val="none" w:sz="0" w:space="0" w:color="auto"/>
            <w:left w:val="none" w:sz="0" w:space="0" w:color="auto"/>
            <w:bottom w:val="none" w:sz="0" w:space="0" w:color="auto"/>
            <w:right w:val="none" w:sz="0" w:space="0" w:color="auto"/>
          </w:divBdr>
          <w:divsChild>
            <w:div w:id="97650364">
              <w:marLeft w:val="0"/>
              <w:marRight w:val="0"/>
              <w:marTop w:val="0"/>
              <w:marBottom w:val="0"/>
              <w:divBdr>
                <w:top w:val="none" w:sz="0" w:space="0" w:color="auto"/>
                <w:left w:val="none" w:sz="0" w:space="0" w:color="auto"/>
                <w:bottom w:val="none" w:sz="0" w:space="0" w:color="auto"/>
                <w:right w:val="none" w:sz="0" w:space="0" w:color="auto"/>
              </w:divBdr>
            </w:div>
            <w:div w:id="313024366">
              <w:marLeft w:val="0"/>
              <w:marRight w:val="0"/>
              <w:marTop w:val="240"/>
              <w:marBottom w:val="0"/>
              <w:divBdr>
                <w:top w:val="none" w:sz="0" w:space="0" w:color="auto"/>
                <w:left w:val="none" w:sz="0" w:space="0" w:color="auto"/>
                <w:bottom w:val="none" w:sz="0" w:space="0" w:color="auto"/>
                <w:right w:val="none" w:sz="0" w:space="0" w:color="auto"/>
              </w:divBdr>
              <w:divsChild>
                <w:div w:id="865361806">
                  <w:marLeft w:val="0"/>
                  <w:marRight w:val="0"/>
                  <w:marTop w:val="0"/>
                  <w:marBottom w:val="0"/>
                  <w:divBdr>
                    <w:top w:val="none" w:sz="0" w:space="0" w:color="auto"/>
                    <w:left w:val="none" w:sz="0" w:space="0" w:color="auto"/>
                    <w:bottom w:val="none" w:sz="0" w:space="0" w:color="auto"/>
                    <w:right w:val="none" w:sz="0" w:space="0" w:color="auto"/>
                  </w:divBdr>
                  <w:divsChild>
                    <w:div w:id="1427313226">
                      <w:marLeft w:val="0"/>
                      <w:marRight w:val="0"/>
                      <w:marTop w:val="0"/>
                      <w:marBottom w:val="0"/>
                      <w:divBdr>
                        <w:top w:val="none" w:sz="0" w:space="0" w:color="auto"/>
                        <w:left w:val="none" w:sz="0" w:space="0" w:color="auto"/>
                        <w:bottom w:val="none" w:sz="0" w:space="0" w:color="auto"/>
                        <w:right w:val="none" w:sz="0" w:space="0" w:color="auto"/>
                      </w:divBdr>
                    </w:div>
                  </w:divsChild>
                </w:div>
                <w:div w:id="1415667958">
                  <w:marLeft w:val="0"/>
                  <w:marRight w:val="0"/>
                  <w:marTop w:val="240"/>
                  <w:marBottom w:val="0"/>
                  <w:divBdr>
                    <w:top w:val="none" w:sz="0" w:space="0" w:color="auto"/>
                    <w:left w:val="none" w:sz="0" w:space="0" w:color="auto"/>
                    <w:bottom w:val="none" w:sz="0" w:space="0" w:color="auto"/>
                    <w:right w:val="none" w:sz="0" w:space="0" w:color="auto"/>
                  </w:divBdr>
                  <w:divsChild>
                    <w:div w:id="1226180290">
                      <w:marLeft w:val="0"/>
                      <w:marRight w:val="0"/>
                      <w:marTop w:val="0"/>
                      <w:marBottom w:val="0"/>
                      <w:divBdr>
                        <w:top w:val="none" w:sz="0" w:space="0" w:color="auto"/>
                        <w:left w:val="none" w:sz="0" w:space="0" w:color="auto"/>
                        <w:bottom w:val="none" w:sz="0" w:space="0" w:color="auto"/>
                        <w:right w:val="none" w:sz="0" w:space="0" w:color="auto"/>
                      </w:divBdr>
                      <w:divsChild>
                        <w:div w:id="19842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79239">
                  <w:marLeft w:val="0"/>
                  <w:marRight w:val="0"/>
                  <w:marTop w:val="240"/>
                  <w:marBottom w:val="0"/>
                  <w:divBdr>
                    <w:top w:val="none" w:sz="0" w:space="0" w:color="auto"/>
                    <w:left w:val="none" w:sz="0" w:space="0" w:color="auto"/>
                    <w:bottom w:val="none" w:sz="0" w:space="0" w:color="auto"/>
                    <w:right w:val="none" w:sz="0" w:space="0" w:color="auto"/>
                  </w:divBdr>
                  <w:divsChild>
                    <w:div w:id="1290938040">
                      <w:marLeft w:val="0"/>
                      <w:marRight w:val="0"/>
                      <w:marTop w:val="0"/>
                      <w:marBottom w:val="0"/>
                      <w:divBdr>
                        <w:top w:val="none" w:sz="0" w:space="0" w:color="auto"/>
                        <w:left w:val="none" w:sz="0" w:space="0" w:color="auto"/>
                        <w:bottom w:val="none" w:sz="0" w:space="0" w:color="auto"/>
                        <w:right w:val="none" w:sz="0" w:space="0" w:color="auto"/>
                      </w:divBdr>
                      <w:divsChild>
                        <w:div w:id="17308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3043">
              <w:marLeft w:val="0"/>
              <w:marRight w:val="0"/>
              <w:marTop w:val="240"/>
              <w:marBottom w:val="0"/>
              <w:divBdr>
                <w:top w:val="none" w:sz="0" w:space="0" w:color="auto"/>
                <w:left w:val="none" w:sz="0" w:space="0" w:color="auto"/>
                <w:bottom w:val="none" w:sz="0" w:space="0" w:color="auto"/>
                <w:right w:val="none" w:sz="0" w:space="0" w:color="auto"/>
              </w:divBdr>
              <w:divsChild>
                <w:div w:id="212011243">
                  <w:marLeft w:val="0"/>
                  <w:marRight w:val="0"/>
                  <w:marTop w:val="0"/>
                  <w:marBottom w:val="0"/>
                  <w:divBdr>
                    <w:top w:val="none" w:sz="0" w:space="0" w:color="auto"/>
                    <w:left w:val="none" w:sz="0" w:space="0" w:color="auto"/>
                    <w:bottom w:val="none" w:sz="0" w:space="0" w:color="auto"/>
                    <w:right w:val="none" w:sz="0" w:space="0" w:color="auto"/>
                  </w:divBdr>
                  <w:divsChild>
                    <w:div w:id="449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116">
              <w:marLeft w:val="0"/>
              <w:marRight w:val="0"/>
              <w:marTop w:val="0"/>
              <w:marBottom w:val="0"/>
              <w:divBdr>
                <w:top w:val="none" w:sz="0" w:space="0" w:color="auto"/>
                <w:left w:val="none" w:sz="0" w:space="0" w:color="auto"/>
                <w:bottom w:val="none" w:sz="0" w:space="0" w:color="auto"/>
                <w:right w:val="none" w:sz="0" w:space="0" w:color="auto"/>
              </w:divBdr>
              <w:divsChild>
                <w:div w:id="985815331">
                  <w:marLeft w:val="0"/>
                  <w:marRight w:val="0"/>
                  <w:marTop w:val="0"/>
                  <w:marBottom w:val="0"/>
                  <w:divBdr>
                    <w:top w:val="none" w:sz="0" w:space="0" w:color="auto"/>
                    <w:left w:val="none" w:sz="0" w:space="0" w:color="auto"/>
                    <w:bottom w:val="none" w:sz="0" w:space="0" w:color="auto"/>
                    <w:right w:val="none" w:sz="0" w:space="0" w:color="auto"/>
                  </w:divBdr>
                </w:div>
              </w:divsChild>
            </w:div>
            <w:div w:id="924072219">
              <w:marLeft w:val="0"/>
              <w:marRight w:val="0"/>
              <w:marTop w:val="240"/>
              <w:marBottom w:val="0"/>
              <w:divBdr>
                <w:top w:val="none" w:sz="0" w:space="0" w:color="auto"/>
                <w:left w:val="none" w:sz="0" w:space="0" w:color="auto"/>
                <w:bottom w:val="none" w:sz="0" w:space="0" w:color="auto"/>
                <w:right w:val="none" w:sz="0" w:space="0" w:color="auto"/>
              </w:divBdr>
              <w:divsChild>
                <w:div w:id="768350611">
                  <w:marLeft w:val="0"/>
                  <w:marRight w:val="0"/>
                  <w:marTop w:val="0"/>
                  <w:marBottom w:val="0"/>
                  <w:divBdr>
                    <w:top w:val="none" w:sz="0" w:space="0" w:color="auto"/>
                    <w:left w:val="none" w:sz="0" w:space="0" w:color="auto"/>
                    <w:bottom w:val="none" w:sz="0" w:space="0" w:color="auto"/>
                    <w:right w:val="none" w:sz="0" w:space="0" w:color="auto"/>
                  </w:divBdr>
                  <w:divsChild>
                    <w:div w:id="16951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18429">
              <w:marLeft w:val="0"/>
              <w:marRight w:val="0"/>
              <w:marTop w:val="240"/>
              <w:marBottom w:val="0"/>
              <w:divBdr>
                <w:top w:val="none" w:sz="0" w:space="0" w:color="auto"/>
                <w:left w:val="none" w:sz="0" w:space="0" w:color="auto"/>
                <w:bottom w:val="none" w:sz="0" w:space="0" w:color="auto"/>
                <w:right w:val="none" w:sz="0" w:space="0" w:color="auto"/>
              </w:divBdr>
              <w:divsChild>
                <w:div w:id="71320024">
                  <w:marLeft w:val="0"/>
                  <w:marRight w:val="0"/>
                  <w:marTop w:val="240"/>
                  <w:marBottom w:val="0"/>
                  <w:divBdr>
                    <w:top w:val="none" w:sz="0" w:space="0" w:color="auto"/>
                    <w:left w:val="none" w:sz="0" w:space="0" w:color="auto"/>
                    <w:bottom w:val="none" w:sz="0" w:space="0" w:color="auto"/>
                    <w:right w:val="none" w:sz="0" w:space="0" w:color="auto"/>
                  </w:divBdr>
                  <w:divsChild>
                    <w:div w:id="1084841844">
                      <w:marLeft w:val="0"/>
                      <w:marRight w:val="0"/>
                      <w:marTop w:val="0"/>
                      <w:marBottom w:val="0"/>
                      <w:divBdr>
                        <w:top w:val="none" w:sz="0" w:space="0" w:color="auto"/>
                        <w:left w:val="none" w:sz="0" w:space="0" w:color="auto"/>
                        <w:bottom w:val="none" w:sz="0" w:space="0" w:color="auto"/>
                        <w:right w:val="none" w:sz="0" w:space="0" w:color="auto"/>
                      </w:divBdr>
                      <w:divsChild>
                        <w:div w:id="18885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9006">
                  <w:marLeft w:val="0"/>
                  <w:marRight w:val="0"/>
                  <w:marTop w:val="240"/>
                  <w:marBottom w:val="0"/>
                  <w:divBdr>
                    <w:top w:val="none" w:sz="0" w:space="0" w:color="auto"/>
                    <w:left w:val="none" w:sz="0" w:space="0" w:color="auto"/>
                    <w:bottom w:val="none" w:sz="0" w:space="0" w:color="auto"/>
                    <w:right w:val="none" w:sz="0" w:space="0" w:color="auto"/>
                  </w:divBdr>
                  <w:divsChild>
                    <w:div w:id="1043292497">
                      <w:marLeft w:val="0"/>
                      <w:marRight w:val="0"/>
                      <w:marTop w:val="0"/>
                      <w:marBottom w:val="0"/>
                      <w:divBdr>
                        <w:top w:val="none" w:sz="0" w:space="0" w:color="auto"/>
                        <w:left w:val="none" w:sz="0" w:space="0" w:color="auto"/>
                        <w:bottom w:val="none" w:sz="0" w:space="0" w:color="auto"/>
                        <w:right w:val="none" w:sz="0" w:space="0" w:color="auto"/>
                      </w:divBdr>
                      <w:divsChild>
                        <w:div w:id="4379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8158">
                  <w:marLeft w:val="0"/>
                  <w:marRight w:val="0"/>
                  <w:marTop w:val="240"/>
                  <w:marBottom w:val="0"/>
                  <w:divBdr>
                    <w:top w:val="none" w:sz="0" w:space="0" w:color="auto"/>
                    <w:left w:val="none" w:sz="0" w:space="0" w:color="auto"/>
                    <w:bottom w:val="none" w:sz="0" w:space="0" w:color="auto"/>
                    <w:right w:val="none" w:sz="0" w:space="0" w:color="auto"/>
                  </w:divBdr>
                  <w:divsChild>
                    <w:div w:id="2103527386">
                      <w:marLeft w:val="0"/>
                      <w:marRight w:val="0"/>
                      <w:marTop w:val="0"/>
                      <w:marBottom w:val="0"/>
                      <w:divBdr>
                        <w:top w:val="none" w:sz="0" w:space="0" w:color="auto"/>
                        <w:left w:val="none" w:sz="0" w:space="0" w:color="auto"/>
                        <w:bottom w:val="none" w:sz="0" w:space="0" w:color="auto"/>
                        <w:right w:val="none" w:sz="0" w:space="0" w:color="auto"/>
                      </w:divBdr>
                      <w:divsChild>
                        <w:div w:id="1356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5647">
                  <w:marLeft w:val="0"/>
                  <w:marRight w:val="0"/>
                  <w:marTop w:val="240"/>
                  <w:marBottom w:val="0"/>
                  <w:divBdr>
                    <w:top w:val="none" w:sz="0" w:space="0" w:color="auto"/>
                    <w:left w:val="none" w:sz="0" w:space="0" w:color="auto"/>
                    <w:bottom w:val="none" w:sz="0" w:space="0" w:color="auto"/>
                    <w:right w:val="none" w:sz="0" w:space="0" w:color="auto"/>
                  </w:divBdr>
                  <w:divsChild>
                    <w:div w:id="1166940432">
                      <w:marLeft w:val="0"/>
                      <w:marRight w:val="0"/>
                      <w:marTop w:val="0"/>
                      <w:marBottom w:val="0"/>
                      <w:divBdr>
                        <w:top w:val="none" w:sz="0" w:space="0" w:color="auto"/>
                        <w:left w:val="none" w:sz="0" w:space="0" w:color="auto"/>
                        <w:bottom w:val="none" w:sz="0" w:space="0" w:color="auto"/>
                        <w:right w:val="none" w:sz="0" w:space="0" w:color="auto"/>
                      </w:divBdr>
                      <w:divsChild>
                        <w:div w:id="1595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4093">
                  <w:marLeft w:val="0"/>
                  <w:marRight w:val="0"/>
                  <w:marTop w:val="240"/>
                  <w:marBottom w:val="0"/>
                  <w:divBdr>
                    <w:top w:val="none" w:sz="0" w:space="0" w:color="auto"/>
                    <w:left w:val="none" w:sz="0" w:space="0" w:color="auto"/>
                    <w:bottom w:val="none" w:sz="0" w:space="0" w:color="auto"/>
                    <w:right w:val="none" w:sz="0" w:space="0" w:color="auto"/>
                  </w:divBdr>
                  <w:divsChild>
                    <w:div w:id="974868068">
                      <w:marLeft w:val="0"/>
                      <w:marRight w:val="0"/>
                      <w:marTop w:val="0"/>
                      <w:marBottom w:val="0"/>
                      <w:divBdr>
                        <w:top w:val="none" w:sz="0" w:space="0" w:color="auto"/>
                        <w:left w:val="none" w:sz="0" w:space="0" w:color="auto"/>
                        <w:bottom w:val="none" w:sz="0" w:space="0" w:color="auto"/>
                        <w:right w:val="none" w:sz="0" w:space="0" w:color="auto"/>
                      </w:divBdr>
                      <w:divsChild>
                        <w:div w:id="2021814675">
                          <w:marLeft w:val="0"/>
                          <w:marRight w:val="0"/>
                          <w:marTop w:val="0"/>
                          <w:marBottom w:val="0"/>
                          <w:divBdr>
                            <w:top w:val="none" w:sz="0" w:space="0" w:color="auto"/>
                            <w:left w:val="none" w:sz="0" w:space="0" w:color="auto"/>
                            <w:bottom w:val="none" w:sz="0" w:space="0" w:color="auto"/>
                            <w:right w:val="none" w:sz="0" w:space="0" w:color="auto"/>
                          </w:divBdr>
                        </w:div>
                      </w:divsChild>
                    </w:div>
                    <w:div w:id="1268468842">
                      <w:marLeft w:val="0"/>
                      <w:marRight w:val="0"/>
                      <w:marTop w:val="240"/>
                      <w:marBottom w:val="0"/>
                      <w:divBdr>
                        <w:top w:val="none" w:sz="0" w:space="0" w:color="auto"/>
                        <w:left w:val="none" w:sz="0" w:space="0" w:color="auto"/>
                        <w:bottom w:val="none" w:sz="0" w:space="0" w:color="auto"/>
                        <w:right w:val="none" w:sz="0" w:space="0" w:color="auto"/>
                      </w:divBdr>
                      <w:divsChild>
                        <w:div w:id="1741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5985">
                  <w:marLeft w:val="0"/>
                  <w:marRight w:val="0"/>
                  <w:marTop w:val="240"/>
                  <w:marBottom w:val="0"/>
                  <w:divBdr>
                    <w:top w:val="none" w:sz="0" w:space="0" w:color="auto"/>
                    <w:left w:val="none" w:sz="0" w:space="0" w:color="auto"/>
                    <w:bottom w:val="none" w:sz="0" w:space="0" w:color="auto"/>
                    <w:right w:val="none" w:sz="0" w:space="0" w:color="auto"/>
                  </w:divBdr>
                  <w:divsChild>
                    <w:div w:id="533883326">
                      <w:marLeft w:val="0"/>
                      <w:marRight w:val="0"/>
                      <w:marTop w:val="0"/>
                      <w:marBottom w:val="0"/>
                      <w:divBdr>
                        <w:top w:val="none" w:sz="0" w:space="0" w:color="auto"/>
                        <w:left w:val="none" w:sz="0" w:space="0" w:color="auto"/>
                        <w:bottom w:val="none" w:sz="0" w:space="0" w:color="auto"/>
                        <w:right w:val="none" w:sz="0" w:space="0" w:color="auto"/>
                      </w:divBdr>
                      <w:divsChild>
                        <w:div w:id="9740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9723">
                  <w:marLeft w:val="0"/>
                  <w:marRight w:val="0"/>
                  <w:marTop w:val="240"/>
                  <w:marBottom w:val="0"/>
                  <w:divBdr>
                    <w:top w:val="none" w:sz="0" w:space="0" w:color="auto"/>
                    <w:left w:val="none" w:sz="0" w:space="0" w:color="auto"/>
                    <w:bottom w:val="none" w:sz="0" w:space="0" w:color="auto"/>
                    <w:right w:val="none" w:sz="0" w:space="0" w:color="auto"/>
                  </w:divBdr>
                  <w:divsChild>
                    <w:div w:id="104736459">
                      <w:marLeft w:val="0"/>
                      <w:marRight w:val="0"/>
                      <w:marTop w:val="0"/>
                      <w:marBottom w:val="0"/>
                      <w:divBdr>
                        <w:top w:val="none" w:sz="0" w:space="0" w:color="auto"/>
                        <w:left w:val="none" w:sz="0" w:space="0" w:color="auto"/>
                        <w:bottom w:val="none" w:sz="0" w:space="0" w:color="auto"/>
                        <w:right w:val="none" w:sz="0" w:space="0" w:color="auto"/>
                      </w:divBdr>
                      <w:divsChild>
                        <w:div w:id="1542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591">
                  <w:marLeft w:val="0"/>
                  <w:marRight w:val="0"/>
                  <w:marTop w:val="0"/>
                  <w:marBottom w:val="0"/>
                  <w:divBdr>
                    <w:top w:val="none" w:sz="0" w:space="0" w:color="auto"/>
                    <w:left w:val="none" w:sz="0" w:space="0" w:color="auto"/>
                    <w:bottom w:val="none" w:sz="0" w:space="0" w:color="auto"/>
                    <w:right w:val="none" w:sz="0" w:space="0" w:color="auto"/>
                  </w:divBdr>
                  <w:divsChild>
                    <w:div w:id="664474718">
                      <w:marLeft w:val="0"/>
                      <w:marRight w:val="0"/>
                      <w:marTop w:val="0"/>
                      <w:marBottom w:val="0"/>
                      <w:divBdr>
                        <w:top w:val="none" w:sz="0" w:space="0" w:color="auto"/>
                        <w:left w:val="none" w:sz="0" w:space="0" w:color="auto"/>
                        <w:bottom w:val="none" w:sz="0" w:space="0" w:color="auto"/>
                        <w:right w:val="none" w:sz="0" w:space="0" w:color="auto"/>
                      </w:divBdr>
                    </w:div>
                  </w:divsChild>
                </w:div>
                <w:div w:id="1658654974">
                  <w:marLeft w:val="0"/>
                  <w:marRight w:val="0"/>
                  <w:marTop w:val="240"/>
                  <w:marBottom w:val="0"/>
                  <w:divBdr>
                    <w:top w:val="none" w:sz="0" w:space="0" w:color="auto"/>
                    <w:left w:val="none" w:sz="0" w:space="0" w:color="auto"/>
                    <w:bottom w:val="none" w:sz="0" w:space="0" w:color="auto"/>
                    <w:right w:val="none" w:sz="0" w:space="0" w:color="auto"/>
                  </w:divBdr>
                  <w:divsChild>
                    <w:div w:id="803813085">
                      <w:marLeft w:val="0"/>
                      <w:marRight w:val="0"/>
                      <w:marTop w:val="0"/>
                      <w:marBottom w:val="0"/>
                      <w:divBdr>
                        <w:top w:val="none" w:sz="0" w:space="0" w:color="auto"/>
                        <w:left w:val="none" w:sz="0" w:space="0" w:color="auto"/>
                        <w:bottom w:val="none" w:sz="0" w:space="0" w:color="auto"/>
                        <w:right w:val="none" w:sz="0" w:space="0" w:color="auto"/>
                      </w:divBdr>
                      <w:divsChild>
                        <w:div w:id="16477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7712">
                  <w:marLeft w:val="0"/>
                  <w:marRight w:val="0"/>
                  <w:marTop w:val="240"/>
                  <w:marBottom w:val="0"/>
                  <w:divBdr>
                    <w:top w:val="none" w:sz="0" w:space="0" w:color="auto"/>
                    <w:left w:val="none" w:sz="0" w:space="0" w:color="auto"/>
                    <w:bottom w:val="none" w:sz="0" w:space="0" w:color="auto"/>
                    <w:right w:val="none" w:sz="0" w:space="0" w:color="auto"/>
                  </w:divBdr>
                  <w:divsChild>
                    <w:div w:id="804856200">
                      <w:marLeft w:val="0"/>
                      <w:marRight w:val="0"/>
                      <w:marTop w:val="0"/>
                      <w:marBottom w:val="0"/>
                      <w:divBdr>
                        <w:top w:val="none" w:sz="0" w:space="0" w:color="auto"/>
                        <w:left w:val="none" w:sz="0" w:space="0" w:color="auto"/>
                        <w:bottom w:val="none" w:sz="0" w:space="0" w:color="auto"/>
                        <w:right w:val="none" w:sz="0" w:space="0" w:color="auto"/>
                      </w:divBdr>
                      <w:divsChild>
                        <w:div w:id="258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4677">
              <w:marLeft w:val="0"/>
              <w:marRight w:val="0"/>
              <w:marTop w:val="240"/>
              <w:marBottom w:val="0"/>
              <w:divBdr>
                <w:top w:val="none" w:sz="0" w:space="0" w:color="auto"/>
                <w:left w:val="none" w:sz="0" w:space="0" w:color="auto"/>
                <w:bottom w:val="none" w:sz="0" w:space="0" w:color="auto"/>
                <w:right w:val="none" w:sz="0" w:space="0" w:color="auto"/>
              </w:divBdr>
              <w:divsChild>
                <w:div w:id="358971977">
                  <w:marLeft w:val="0"/>
                  <w:marRight w:val="0"/>
                  <w:marTop w:val="0"/>
                  <w:marBottom w:val="0"/>
                  <w:divBdr>
                    <w:top w:val="none" w:sz="0" w:space="0" w:color="auto"/>
                    <w:left w:val="none" w:sz="0" w:space="0" w:color="auto"/>
                    <w:bottom w:val="none" w:sz="0" w:space="0" w:color="auto"/>
                    <w:right w:val="none" w:sz="0" w:space="0" w:color="auto"/>
                  </w:divBdr>
                  <w:divsChild>
                    <w:div w:id="8122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2475">
              <w:marLeft w:val="0"/>
              <w:marRight w:val="0"/>
              <w:marTop w:val="240"/>
              <w:marBottom w:val="0"/>
              <w:divBdr>
                <w:top w:val="none" w:sz="0" w:space="0" w:color="auto"/>
                <w:left w:val="none" w:sz="0" w:space="0" w:color="auto"/>
                <w:bottom w:val="none" w:sz="0" w:space="0" w:color="auto"/>
                <w:right w:val="none" w:sz="0" w:space="0" w:color="auto"/>
              </w:divBdr>
              <w:divsChild>
                <w:div w:id="545607505">
                  <w:marLeft w:val="0"/>
                  <w:marRight w:val="0"/>
                  <w:marTop w:val="0"/>
                  <w:marBottom w:val="0"/>
                  <w:divBdr>
                    <w:top w:val="none" w:sz="0" w:space="0" w:color="auto"/>
                    <w:left w:val="none" w:sz="0" w:space="0" w:color="auto"/>
                    <w:bottom w:val="none" w:sz="0" w:space="0" w:color="auto"/>
                    <w:right w:val="none" w:sz="0" w:space="0" w:color="auto"/>
                  </w:divBdr>
                  <w:divsChild>
                    <w:div w:id="4510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5509">
              <w:marLeft w:val="0"/>
              <w:marRight w:val="0"/>
              <w:marTop w:val="240"/>
              <w:marBottom w:val="0"/>
              <w:divBdr>
                <w:top w:val="none" w:sz="0" w:space="0" w:color="auto"/>
                <w:left w:val="none" w:sz="0" w:space="0" w:color="auto"/>
                <w:bottom w:val="none" w:sz="0" w:space="0" w:color="auto"/>
                <w:right w:val="none" w:sz="0" w:space="0" w:color="auto"/>
              </w:divBdr>
              <w:divsChild>
                <w:div w:id="1270746363">
                  <w:marLeft w:val="0"/>
                  <w:marRight w:val="0"/>
                  <w:marTop w:val="0"/>
                  <w:marBottom w:val="0"/>
                  <w:divBdr>
                    <w:top w:val="none" w:sz="0" w:space="0" w:color="auto"/>
                    <w:left w:val="none" w:sz="0" w:space="0" w:color="auto"/>
                    <w:bottom w:val="none" w:sz="0" w:space="0" w:color="auto"/>
                    <w:right w:val="none" w:sz="0" w:space="0" w:color="auto"/>
                  </w:divBdr>
                  <w:divsChild>
                    <w:div w:id="12555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10638">
      <w:bodyDiv w:val="1"/>
      <w:marLeft w:val="0"/>
      <w:marRight w:val="0"/>
      <w:marTop w:val="0"/>
      <w:marBottom w:val="0"/>
      <w:divBdr>
        <w:top w:val="none" w:sz="0" w:space="0" w:color="auto"/>
        <w:left w:val="none" w:sz="0" w:space="0" w:color="auto"/>
        <w:bottom w:val="none" w:sz="0" w:space="0" w:color="auto"/>
        <w:right w:val="none" w:sz="0" w:space="0" w:color="auto"/>
      </w:divBdr>
    </w:div>
    <w:div w:id="1878665034">
      <w:bodyDiv w:val="1"/>
      <w:marLeft w:val="0"/>
      <w:marRight w:val="0"/>
      <w:marTop w:val="0"/>
      <w:marBottom w:val="0"/>
      <w:divBdr>
        <w:top w:val="none" w:sz="0" w:space="0" w:color="auto"/>
        <w:left w:val="none" w:sz="0" w:space="0" w:color="auto"/>
        <w:bottom w:val="none" w:sz="0" w:space="0" w:color="auto"/>
        <w:right w:val="none" w:sz="0" w:space="0" w:color="auto"/>
      </w:divBdr>
      <w:divsChild>
        <w:div w:id="785779542">
          <w:marLeft w:val="0"/>
          <w:marRight w:val="0"/>
          <w:marTop w:val="0"/>
          <w:marBottom w:val="0"/>
          <w:divBdr>
            <w:top w:val="none" w:sz="0" w:space="0" w:color="auto"/>
            <w:left w:val="none" w:sz="0" w:space="0" w:color="auto"/>
            <w:bottom w:val="none" w:sz="0" w:space="0" w:color="auto"/>
            <w:right w:val="none" w:sz="0" w:space="0" w:color="auto"/>
          </w:divBdr>
          <w:divsChild>
            <w:div w:id="7900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4126">
      <w:bodyDiv w:val="1"/>
      <w:marLeft w:val="0"/>
      <w:marRight w:val="0"/>
      <w:marTop w:val="0"/>
      <w:marBottom w:val="0"/>
      <w:divBdr>
        <w:top w:val="none" w:sz="0" w:space="0" w:color="auto"/>
        <w:left w:val="none" w:sz="0" w:space="0" w:color="auto"/>
        <w:bottom w:val="none" w:sz="0" w:space="0" w:color="auto"/>
        <w:right w:val="none" w:sz="0" w:space="0" w:color="auto"/>
      </w:divBdr>
      <w:divsChild>
        <w:div w:id="566039393">
          <w:marLeft w:val="0"/>
          <w:marRight w:val="0"/>
          <w:marTop w:val="0"/>
          <w:marBottom w:val="0"/>
          <w:divBdr>
            <w:top w:val="none" w:sz="0" w:space="0" w:color="auto"/>
            <w:left w:val="none" w:sz="0" w:space="0" w:color="auto"/>
            <w:bottom w:val="none" w:sz="0" w:space="0" w:color="auto"/>
            <w:right w:val="none" w:sz="0" w:space="0" w:color="auto"/>
          </w:divBdr>
          <w:divsChild>
            <w:div w:id="486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2018-10-11T18:01:00Z</dcterms:created>
  <dcterms:modified xsi:type="dcterms:W3CDTF">2018-10-12T19:29:00Z</dcterms:modified>
</cp:coreProperties>
</file>