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92264" w14:textId="77777777" w:rsidR="00EC22B2" w:rsidRPr="00630E48" w:rsidRDefault="00EC22B2" w:rsidP="007C78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right" w:pos="7830"/>
          <w:tab w:val="left" w:pos="10080"/>
        </w:tabs>
        <w:suppressAutoHyphens/>
        <w:spacing w:before="3000" w:after="120"/>
        <w:jc w:val="center"/>
        <w:rPr>
          <w:rFonts w:ascii="Arial" w:hAnsi="Arial" w:cs="Arial"/>
          <w:sz w:val="24"/>
          <w:szCs w:val="24"/>
          <w:u w:val="single"/>
        </w:rPr>
      </w:pPr>
      <w:r w:rsidRPr="00630E48">
        <w:rPr>
          <w:rFonts w:ascii="Arial" w:hAnsi="Arial" w:cs="Arial"/>
          <w:b/>
          <w:sz w:val="24"/>
          <w:szCs w:val="24"/>
        </w:rPr>
        <w:t>Superior Court of Washington</w:t>
      </w:r>
      <w:r w:rsidR="00937F9E" w:rsidRPr="00630E48">
        <w:rPr>
          <w:rFonts w:ascii="Arial" w:hAnsi="Arial" w:cs="Arial"/>
          <w:b/>
          <w:sz w:val="24"/>
          <w:szCs w:val="24"/>
        </w:rPr>
        <w:t>,</w:t>
      </w:r>
      <w:r w:rsidR="00A515EF" w:rsidRPr="00630E48">
        <w:rPr>
          <w:rFonts w:ascii="Arial" w:hAnsi="Arial" w:cs="Arial"/>
          <w:b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>County of</w:t>
      </w:r>
      <w:r w:rsidR="00937F9E" w:rsidRPr="00630E48">
        <w:rPr>
          <w:rFonts w:ascii="Arial" w:hAnsi="Arial" w:cs="Arial"/>
          <w:b/>
          <w:sz w:val="24"/>
          <w:szCs w:val="24"/>
        </w:rPr>
        <w:t xml:space="preserve"> </w:t>
      </w:r>
      <w:r w:rsidR="00937F9E" w:rsidRPr="00630E48">
        <w:rPr>
          <w:rFonts w:ascii="Arial" w:hAnsi="Arial" w:cs="Arial"/>
          <w:sz w:val="24"/>
          <w:szCs w:val="24"/>
          <w:u w:val="single"/>
        </w:rPr>
        <w:tab/>
      </w:r>
    </w:p>
    <w:tbl>
      <w:tblPr>
        <w:tblW w:w="9360" w:type="dxa"/>
        <w:tblInd w:w="360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EC22B2" w:rsidRPr="00D238C5" w14:paraId="10AA32D2" w14:textId="77777777" w:rsidTr="008B19CF">
        <w:tc>
          <w:tcPr>
            <w:tcW w:w="4590" w:type="dxa"/>
          </w:tcPr>
          <w:p w14:paraId="25E917AB" w14:textId="0BF9D300" w:rsidR="00EC22B2" w:rsidRPr="00D238C5" w:rsidRDefault="00A515EF" w:rsidP="00D6135D">
            <w:pPr>
              <w:spacing w:before="12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D238C5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F65A35">
              <w:rPr>
                <w:rFonts w:ascii="Arial" w:hAnsi="Arial" w:cs="Arial"/>
                <w:sz w:val="22"/>
                <w:szCs w:val="22"/>
              </w:rPr>
              <w:t>re</w:t>
            </w:r>
            <w:r w:rsidR="00F65A35" w:rsidRPr="00D238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>Guardianship/Conservator</w:t>
            </w:r>
            <w:r w:rsidRPr="00D238C5">
              <w:rPr>
                <w:rFonts w:ascii="Arial" w:hAnsi="Arial" w:cs="Arial"/>
                <w:sz w:val="22"/>
                <w:szCs w:val="22"/>
              </w:rPr>
              <w:t>ship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14:paraId="7A3DBD94" w14:textId="77777777" w:rsidR="00A515EF" w:rsidRPr="00D238C5" w:rsidRDefault="00A515EF" w:rsidP="0084269D">
            <w:pPr>
              <w:tabs>
                <w:tab w:val="center" w:pos="3690"/>
                <w:tab w:val="left" w:pos="4536"/>
              </w:tabs>
              <w:spacing w:before="360"/>
              <w:ind w:left="-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38C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D9EDB64" w14:textId="77777777" w:rsidR="00EC22B2" w:rsidRPr="00D238C5" w:rsidRDefault="00EC22B2" w:rsidP="00EC22B2">
            <w:pPr>
              <w:ind w:left="-180"/>
              <w:rPr>
                <w:rFonts w:ascii="Arial" w:hAnsi="Arial" w:cs="Arial"/>
                <w:sz w:val="22"/>
                <w:szCs w:val="22"/>
              </w:rPr>
            </w:pPr>
            <w:r w:rsidRPr="00D238C5">
              <w:rPr>
                <w:rFonts w:ascii="Arial" w:hAnsi="Arial" w:cs="Arial"/>
                <w:sz w:val="22"/>
                <w:szCs w:val="22"/>
              </w:rPr>
              <w:t>Respondent</w:t>
            </w:r>
          </w:p>
        </w:tc>
        <w:tc>
          <w:tcPr>
            <w:tcW w:w="4770" w:type="dxa"/>
          </w:tcPr>
          <w:p w14:paraId="42535249" w14:textId="59BE3814" w:rsidR="00EC22B2" w:rsidRPr="007C78B1" w:rsidRDefault="00EC22B2" w:rsidP="00D6135D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120"/>
              <w:ind w:lef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B1">
              <w:rPr>
                <w:rFonts w:ascii="Arial" w:hAnsi="Arial" w:cs="Arial"/>
                <w:sz w:val="22"/>
                <w:szCs w:val="22"/>
              </w:rPr>
              <w:t>No</w:t>
            </w:r>
            <w:r w:rsidRPr="00F84E9C">
              <w:rPr>
                <w:rFonts w:ascii="Arial" w:hAnsi="Arial" w:cs="Arial"/>
                <w:sz w:val="22"/>
                <w:szCs w:val="22"/>
              </w:rPr>
              <w:t>.</w:t>
            </w:r>
            <w:r w:rsidR="00F84E9C">
              <w:rPr>
                <w:rFonts w:ascii="Arial" w:hAnsi="Arial" w:cs="Arial"/>
                <w:sz w:val="22"/>
                <w:szCs w:val="22"/>
              </w:rPr>
              <w:t>:</w:t>
            </w:r>
            <w:r w:rsidR="00556EB3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118894E3" w14:textId="77777777" w:rsidR="008A375A" w:rsidRDefault="00EC22B2" w:rsidP="002755E9">
            <w:pPr>
              <w:tabs>
                <w:tab w:val="left" w:pos="-180"/>
              </w:tabs>
              <w:spacing w:before="120"/>
              <w:ind w:left="-187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D238C5">
              <w:rPr>
                <w:rFonts w:ascii="Arial" w:hAnsi="Arial" w:cs="Arial"/>
                <w:b/>
                <w:sz w:val="22"/>
                <w:szCs w:val="22"/>
              </w:rPr>
              <w:t>Order Appointing</w:t>
            </w:r>
            <w:r w:rsidR="003E68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755E9">
              <w:rPr>
                <w:rFonts w:ascii="Arial" w:hAnsi="Arial" w:cs="Arial"/>
                <w:b/>
                <w:sz w:val="22"/>
                <w:szCs w:val="22"/>
              </w:rPr>
              <w:t xml:space="preserve">Immediate </w:t>
            </w:r>
            <w:r w:rsidR="003E685B">
              <w:rPr>
                <w:rFonts w:ascii="Arial" w:hAnsi="Arial" w:cs="Arial"/>
                <w:b/>
                <w:sz w:val="22"/>
                <w:szCs w:val="22"/>
              </w:rPr>
              <w:t>Emergency</w:t>
            </w:r>
            <w:r w:rsidR="002755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238C5">
              <w:rPr>
                <w:rFonts w:ascii="Arial" w:hAnsi="Arial" w:cs="Arial"/>
                <w:b/>
                <w:sz w:val="22"/>
                <w:szCs w:val="22"/>
              </w:rPr>
              <w:t xml:space="preserve">Limited Guardian </w:t>
            </w:r>
          </w:p>
          <w:p w14:paraId="3FC47E30" w14:textId="77777777" w:rsidR="00EC22B2" w:rsidRPr="007C78B1" w:rsidRDefault="00EC22B2" w:rsidP="007C78B1">
            <w:pPr>
              <w:tabs>
                <w:tab w:val="left" w:pos="-180"/>
              </w:tabs>
              <w:spacing w:before="60"/>
              <w:ind w:left="-187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7C78B1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8A375A" w:rsidRPr="007C78B1">
              <w:rPr>
                <w:rFonts w:ascii="Arial" w:hAnsi="Arial" w:cs="Arial"/>
                <w:b/>
                <w:sz w:val="22"/>
                <w:szCs w:val="22"/>
              </w:rPr>
              <w:t>ORSC</w:t>
            </w:r>
            <w:r w:rsidRPr="007C78B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7029DA57" w14:textId="77777777" w:rsidR="00EC22B2" w:rsidRPr="00F65A35" w:rsidRDefault="000E60E8" w:rsidP="00F17E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 w:after="120"/>
              <w:ind w:left="259" w:hanging="446"/>
              <w:rPr>
                <w:rFonts w:ascii="Arial" w:hAnsi="Arial" w:cs="Arial"/>
                <w:sz w:val="22"/>
                <w:szCs w:val="22"/>
              </w:rPr>
            </w:pPr>
            <w:r w:rsidRPr="00F65A35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F65A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3B7E" w:rsidRPr="007C78B1">
              <w:rPr>
                <w:rFonts w:ascii="Arial" w:hAnsi="Arial" w:cs="Arial"/>
                <w:sz w:val="22"/>
                <w:szCs w:val="22"/>
              </w:rPr>
              <w:t>Clerk’s Action Required : 1</w:t>
            </w:r>
            <w:r w:rsidR="009165AB" w:rsidRPr="007C78B1">
              <w:rPr>
                <w:rFonts w:ascii="Arial" w:hAnsi="Arial" w:cs="Arial"/>
                <w:sz w:val="22"/>
                <w:szCs w:val="22"/>
              </w:rPr>
              <w:t>, 9</w:t>
            </w:r>
          </w:p>
        </w:tc>
      </w:tr>
    </w:tbl>
    <w:p w14:paraId="0910A264" w14:textId="46C31D1D" w:rsidR="008B19CF" w:rsidRDefault="008B19CF" w:rsidP="00AB7110">
      <w:pPr>
        <w:spacing w:before="120" w:after="120"/>
        <w:ind w:left="360"/>
        <w:rPr>
          <w:rFonts w:ascii="Arial" w:hAnsi="Arial" w:cs="Arial"/>
          <w:bCs/>
          <w:sz w:val="24"/>
          <w:szCs w:val="24"/>
        </w:rPr>
      </w:pPr>
      <w:r w:rsidRPr="007167F2">
        <w:rPr>
          <w:rFonts w:ascii="Arial" w:hAnsi="Arial" w:cs="Arial"/>
          <w:bCs/>
          <w:i/>
          <w:sz w:val="24"/>
          <w:szCs w:val="24"/>
        </w:rPr>
        <w:t>Instructions for use</w:t>
      </w:r>
      <w:r w:rsidRPr="00166FF6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Use this form if you are asking the court to appoint an Immediate Emergency Guardian without notice to Respondent and before a Court Visitor and attorney for Respondent have been appointed by the Court.</w:t>
      </w:r>
      <w:r w:rsidR="00AB7110">
        <w:rPr>
          <w:rFonts w:ascii="Arial" w:hAnsi="Arial" w:cs="Arial"/>
          <w:bCs/>
          <w:sz w:val="24"/>
          <w:szCs w:val="24"/>
        </w:rPr>
        <w:t xml:space="preserve"> </w:t>
      </w:r>
      <w:r w:rsidR="00AE5E7A">
        <w:rPr>
          <w:rFonts w:ascii="Arial" w:hAnsi="Arial" w:cs="Arial"/>
          <w:bCs/>
          <w:sz w:val="24"/>
          <w:szCs w:val="24"/>
        </w:rPr>
        <w:t xml:space="preserve">Use this form with the </w:t>
      </w:r>
      <w:r w:rsidR="00FF038D" w:rsidRPr="007167F2">
        <w:rPr>
          <w:rFonts w:ascii="Arial" w:hAnsi="Arial" w:cs="Arial"/>
          <w:bCs/>
          <w:i/>
          <w:sz w:val="24"/>
          <w:szCs w:val="24"/>
        </w:rPr>
        <w:t>Petition for Emergency Guardianship of Adult and/or Conservatorship of an Adult/Minor</w:t>
      </w:r>
      <w:r w:rsidR="00FF038D" w:rsidRPr="00FF038D">
        <w:rPr>
          <w:rFonts w:ascii="Arial" w:hAnsi="Arial" w:cs="Arial"/>
          <w:bCs/>
          <w:sz w:val="24"/>
          <w:szCs w:val="24"/>
        </w:rPr>
        <w:t xml:space="preserve"> </w:t>
      </w:r>
      <w:r w:rsidR="00AE5E7A">
        <w:rPr>
          <w:rFonts w:ascii="Arial" w:hAnsi="Arial" w:cs="Arial"/>
          <w:bCs/>
          <w:sz w:val="24"/>
          <w:szCs w:val="24"/>
        </w:rPr>
        <w:t>(GDN E 301).</w:t>
      </w:r>
    </w:p>
    <w:p w14:paraId="6C6C5576" w14:textId="6DD5663A" w:rsidR="008F3A6F" w:rsidRPr="007C78B1" w:rsidRDefault="008F3A6F" w:rsidP="00F17ED2">
      <w:pPr>
        <w:spacing w:before="120" w:after="120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7C78B1">
        <w:rPr>
          <w:rFonts w:ascii="Arial" w:hAnsi="Arial" w:cs="Arial"/>
          <w:b/>
          <w:sz w:val="28"/>
          <w:szCs w:val="28"/>
        </w:rPr>
        <w:t xml:space="preserve">Order Appointing </w:t>
      </w:r>
      <w:r w:rsidR="005C6C57" w:rsidRPr="007C78B1">
        <w:rPr>
          <w:rFonts w:ascii="Arial" w:hAnsi="Arial" w:cs="Arial"/>
          <w:b/>
          <w:sz w:val="28"/>
          <w:szCs w:val="28"/>
        </w:rPr>
        <w:t xml:space="preserve">Immediate </w:t>
      </w:r>
      <w:r w:rsidR="003E685B" w:rsidRPr="007C78B1">
        <w:rPr>
          <w:rFonts w:ascii="Arial" w:hAnsi="Arial" w:cs="Arial"/>
          <w:b/>
          <w:sz w:val="28"/>
          <w:szCs w:val="28"/>
        </w:rPr>
        <w:t>Emergency</w:t>
      </w:r>
      <w:r w:rsidRPr="007C78B1">
        <w:rPr>
          <w:rFonts w:ascii="Arial" w:hAnsi="Arial" w:cs="Arial"/>
          <w:b/>
          <w:sz w:val="28"/>
          <w:szCs w:val="28"/>
        </w:rPr>
        <w:t xml:space="preserve"> </w:t>
      </w:r>
      <w:r w:rsidR="0064028B" w:rsidRPr="007C78B1">
        <w:rPr>
          <w:rFonts w:ascii="Arial" w:hAnsi="Arial" w:cs="Arial"/>
          <w:b/>
          <w:sz w:val="28"/>
          <w:szCs w:val="28"/>
        </w:rPr>
        <w:t xml:space="preserve">Limited </w:t>
      </w:r>
      <w:r w:rsidRPr="007C78B1">
        <w:rPr>
          <w:rFonts w:ascii="Arial" w:hAnsi="Arial" w:cs="Arial"/>
          <w:b/>
          <w:sz w:val="28"/>
          <w:szCs w:val="28"/>
        </w:rPr>
        <w:t>Guardian</w:t>
      </w:r>
    </w:p>
    <w:p w14:paraId="13179265" w14:textId="77777777" w:rsidR="00937F9E" w:rsidRPr="00937F9E" w:rsidRDefault="00937F9E" w:rsidP="00F17ED2">
      <w:pPr>
        <w:numPr>
          <w:ilvl w:val="0"/>
          <w:numId w:val="6"/>
        </w:num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Summary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EC22B2" w:rsidRPr="00D238C5" w14:paraId="514A7DDF" w14:textId="77777777" w:rsidTr="000E60E8">
        <w:trPr>
          <w:trHeight w:val="1790"/>
        </w:trPr>
        <w:tc>
          <w:tcPr>
            <w:tcW w:w="9360" w:type="dxa"/>
          </w:tcPr>
          <w:p w14:paraId="0A57F05B" w14:textId="77777777" w:rsidR="00EC22B2" w:rsidRPr="00F84E9C" w:rsidRDefault="00937F9E">
            <w:pPr>
              <w:tabs>
                <w:tab w:val="left" w:pos="6732"/>
                <w:tab w:val="left" w:pos="8640"/>
              </w:tabs>
              <w:spacing w:before="120" w:line="276" w:lineRule="auto"/>
              <w:ind w:left="8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84E9C">
              <w:rPr>
                <w:rFonts w:ascii="Arial" w:hAnsi="Arial" w:cs="Arial"/>
                <w:sz w:val="22"/>
                <w:szCs w:val="22"/>
              </w:rPr>
              <w:t>Date guardian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appointed: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ab/>
            </w:r>
            <w:r w:rsidR="00EC22B2" w:rsidRPr="00F84E9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AAC875B" w14:textId="77777777" w:rsidR="00EC22B2" w:rsidRPr="00F84E9C" w:rsidRDefault="00EC22B2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F84E9C">
              <w:rPr>
                <w:rFonts w:ascii="Arial" w:hAnsi="Arial" w:cs="Arial"/>
                <w:sz w:val="22"/>
                <w:szCs w:val="22"/>
              </w:rPr>
              <w:t>Date of next review:</w:t>
            </w:r>
            <w:r w:rsidRPr="00F84E9C">
              <w:rPr>
                <w:rFonts w:ascii="Arial" w:hAnsi="Arial" w:cs="Arial"/>
                <w:sz w:val="22"/>
                <w:szCs w:val="22"/>
              </w:rPr>
              <w:tab/>
            </w:r>
            <w:r w:rsidRPr="00F84E9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7D1A604" w14:textId="77777777" w:rsidR="00EC22B2" w:rsidRPr="00F84E9C" w:rsidRDefault="00EC22B2" w:rsidP="005C6C57">
            <w:pPr>
              <w:tabs>
                <w:tab w:val="left" w:pos="6732"/>
                <w:tab w:val="left" w:pos="8622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F84E9C">
              <w:rPr>
                <w:rFonts w:ascii="Arial" w:hAnsi="Arial" w:cs="Arial"/>
                <w:sz w:val="22"/>
                <w:szCs w:val="22"/>
              </w:rPr>
              <w:t>Letters expi</w:t>
            </w:r>
            <w:r w:rsidR="000D44C4" w:rsidRPr="00F84E9C">
              <w:rPr>
                <w:rFonts w:ascii="Arial" w:hAnsi="Arial" w:cs="Arial"/>
                <w:sz w:val="22"/>
                <w:szCs w:val="22"/>
              </w:rPr>
              <w:t>re on (</w:t>
            </w:r>
            <w:r w:rsidR="000D44C4" w:rsidRPr="00F84E9C">
              <w:rPr>
                <w:rFonts w:ascii="Arial" w:hAnsi="Arial" w:cs="Arial"/>
                <w:i/>
                <w:sz w:val="22"/>
                <w:szCs w:val="22"/>
              </w:rPr>
              <w:t xml:space="preserve">within </w:t>
            </w:r>
            <w:r w:rsidR="005C6C57" w:rsidRPr="00F84E9C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="000D44C4" w:rsidRPr="00F84E9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4028B" w:rsidRPr="00F84E9C">
              <w:rPr>
                <w:rFonts w:ascii="Arial" w:hAnsi="Arial" w:cs="Arial"/>
                <w:i/>
                <w:sz w:val="22"/>
                <w:szCs w:val="22"/>
              </w:rPr>
              <w:t xml:space="preserve">court </w:t>
            </w:r>
            <w:r w:rsidR="000D44C4" w:rsidRPr="00F84E9C">
              <w:rPr>
                <w:rFonts w:ascii="Arial" w:hAnsi="Arial" w:cs="Arial"/>
                <w:i/>
                <w:sz w:val="22"/>
                <w:szCs w:val="22"/>
              </w:rPr>
              <w:t>days</w:t>
            </w:r>
            <w:r w:rsidR="000D44C4" w:rsidRPr="00F84E9C">
              <w:rPr>
                <w:rFonts w:ascii="Arial" w:hAnsi="Arial" w:cs="Arial"/>
                <w:sz w:val="22"/>
                <w:szCs w:val="22"/>
              </w:rPr>
              <w:t>):</w:t>
            </w:r>
            <w:r w:rsidRPr="00F84E9C">
              <w:rPr>
                <w:rFonts w:ascii="Arial" w:hAnsi="Arial" w:cs="Arial"/>
                <w:sz w:val="22"/>
                <w:szCs w:val="22"/>
              </w:rPr>
              <w:tab/>
            </w:r>
            <w:r w:rsidRPr="00F84E9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7D95682" w14:textId="77777777" w:rsidR="00EC22B2" w:rsidRPr="00F84E9C" w:rsidRDefault="000E60E8" w:rsidP="007C78B1">
            <w:pPr>
              <w:tabs>
                <w:tab w:val="left" w:pos="5310"/>
              </w:tabs>
              <w:spacing w:before="120" w:after="120"/>
              <w:ind w:left="86"/>
              <w:rPr>
                <w:rFonts w:ascii="Arial" w:hAnsi="Arial" w:cs="Arial"/>
                <w:sz w:val="22"/>
                <w:szCs w:val="22"/>
              </w:rPr>
            </w:pPr>
            <w:r w:rsidRPr="00F84E9C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Certified professional guardian (CPG)</w:t>
            </w:r>
            <w:r w:rsidR="0084269D" w:rsidRPr="00F84E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4E9C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Public professional guardian (PUG) 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br/>
            </w:r>
            <w:r w:rsidRPr="00F84E9C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Lay (family) guardian (LGD)</w:t>
            </w:r>
            <w:r w:rsidR="0084269D" w:rsidRPr="00F84E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4E9C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Training completed</w:t>
            </w:r>
            <w:r w:rsidR="0084269D" w:rsidRPr="00F84E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4E9C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Training required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3578"/>
              <w:gridCol w:w="3701"/>
            </w:tblGrid>
            <w:tr w:rsidR="00EC22B2" w:rsidRPr="00F84E9C" w14:paraId="7EADD85B" w14:textId="77777777" w:rsidTr="006F4EAA">
              <w:tc>
                <w:tcPr>
                  <w:tcW w:w="1639" w:type="dxa"/>
                </w:tcPr>
                <w:p w14:paraId="2863FDCF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25" w:type="dxa"/>
                </w:tcPr>
                <w:p w14:paraId="1F0CBD53" w14:textId="77777777" w:rsidR="00EC22B2" w:rsidRPr="00F84E9C" w:rsidRDefault="00D86CEB" w:rsidP="005C6C57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Individual</w:t>
                  </w:r>
                  <w:r w:rsidR="005C6C57" w:rsidRPr="00F84E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Subject to Guardianship</w:t>
                  </w:r>
                </w:p>
              </w:tc>
              <w:tc>
                <w:tcPr>
                  <w:tcW w:w="3762" w:type="dxa"/>
                </w:tcPr>
                <w:p w14:paraId="46C7EBCC" w14:textId="77777777" w:rsidR="00EC22B2" w:rsidRPr="00F84E9C" w:rsidRDefault="005C6C57" w:rsidP="005C6C57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Guardian</w:t>
                  </w:r>
                </w:p>
              </w:tc>
            </w:tr>
            <w:tr w:rsidR="00EC22B2" w:rsidRPr="00F84E9C" w14:paraId="297EA4E6" w14:textId="77777777" w:rsidTr="006F4EAA">
              <w:tc>
                <w:tcPr>
                  <w:tcW w:w="1639" w:type="dxa"/>
                </w:tcPr>
                <w:p w14:paraId="6E5226CC" w14:textId="77777777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625" w:type="dxa"/>
                </w:tcPr>
                <w:p w14:paraId="60A7572B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0EC7FE97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F84E9C" w14:paraId="788FCF27" w14:textId="77777777" w:rsidTr="006F4EAA">
              <w:tc>
                <w:tcPr>
                  <w:tcW w:w="1639" w:type="dxa"/>
                </w:tcPr>
                <w:p w14:paraId="7A88CE50" w14:textId="77777777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  <w:p w14:paraId="6D5FCD31" w14:textId="77777777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25" w:type="dxa"/>
                </w:tcPr>
                <w:p w14:paraId="0F4FD401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0484DFF1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F84E9C" w14:paraId="57DEF452" w14:textId="77777777" w:rsidTr="006F4EAA">
              <w:tc>
                <w:tcPr>
                  <w:tcW w:w="1639" w:type="dxa"/>
                </w:tcPr>
                <w:p w14:paraId="400B0A9F" w14:textId="6BF89C21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</w:t>
                  </w:r>
                </w:p>
              </w:tc>
              <w:tc>
                <w:tcPr>
                  <w:tcW w:w="3625" w:type="dxa"/>
                </w:tcPr>
                <w:p w14:paraId="02A34E8E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4E095A6D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135D" w:rsidRPr="00F84E9C" w14:paraId="6AD69A5F" w14:textId="77777777" w:rsidTr="006F4EAA">
              <w:tc>
                <w:tcPr>
                  <w:tcW w:w="1639" w:type="dxa"/>
                </w:tcPr>
                <w:p w14:paraId="1F4FCDC6" w14:textId="77777777" w:rsidR="00D6135D" w:rsidRPr="00F84E9C" w:rsidRDefault="00D6135D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625" w:type="dxa"/>
                </w:tcPr>
                <w:p w14:paraId="5395F28E" w14:textId="77777777" w:rsidR="00D6135D" w:rsidRPr="00F84E9C" w:rsidRDefault="00D6135D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3A871252" w14:textId="77777777" w:rsidR="00D6135D" w:rsidRPr="00F84E9C" w:rsidRDefault="00D6135D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F84E9C" w14:paraId="1CE20A33" w14:textId="77777777" w:rsidTr="006F4EAA">
              <w:tc>
                <w:tcPr>
                  <w:tcW w:w="1639" w:type="dxa"/>
                </w:tcPr>
                <w:p w14:paraId="45ED0C66" w14:textId="77777777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Facsimile</w:t>
                  </w:r>
                </w:p>
              </w:tc>
              <w:tc>
                <w:tcPr>
                  <w:tcW w:w="3625" w:type="dxa"/>
                </w:tcPr>
                <w:p w14:paraId="32016F76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7C1DC380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6AE1461" w14:textId="186C038A" w:rsidR="00EC22B2" w:rsidRDefault="00EC22B2">
            <w:pPr>
              <w:tabs>
                <w:tab w:val="left" w:pos="531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D07BFC" w14:textId="77777777" w:rsidR="00B662C3" w:rsidRPr="00F84E9C" w:rsidRDefault="00B662C3">
            <w:pPr>
              <w:tabs>
                <w:tab w:val="left" w:pos="531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3544"/>
              <w:gridCol w:w="3701"/>
            </w:tblGrid>
            <w:tr w:rsidR="00EC22B2" w:rsidRPr="00F84E9C" w14:paraId="29BED246" w14:textId="77777777" w:rsidTr="00630E48">
              <w:tc>
                <w:tcPr>
                  <w:tcW w:w="1672" w:type="dxa"/>
                </w:tcPr>
                <w:p w14:paraId="7F509C82" w14:textId="77777777" w:rsidR="00EC22B2" w:rsidRPr="00F84E9C" w:rsidRDefault="00EC22B2">
                  <w:pPr>
                    <w:tabs>
                      <w:tab w:val="left" w:pos="5310"/>
                    </w:tabs>
                    <w:ind w:left="-27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97" w:type="dxa"/>
                </w:tcPr>
                <w:p w14:paraId="52912E2C" w14:textId="3673048B" w:rsidR="00EC22B2" w:rsidRPr="00F84E9C" w:rsidRDefault="00A7348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Notice</w:t>
                  </w:r>
                  <w:r w:rsidR="000E60E8" w:rsidRPr="00F84E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Party</w:t>
                  </w:r>
                </w:p>
              </w:tc>
              <w:tc>
                <w:tcPr>
                  <w:tcW w:w="3757" w:type="dxa"/>
                </w:tcPr>
                <w:p w14:paraId="26A52D12" w14:textId="5BA04C31" w:rsidR="00EC22B2" w:rsidRPr="00F84E9C" w:rsidRDefault="00A7348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Notice</w:t>
                  </w:r>
                  <w:r w:rsidR="000E60E8" w:rsidRPr="00F84E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Party</w:t>
                  </w:r>
                </w:p>
              </w:tc>
            </w:tr>
            <w:tr w:rsidR="00EC22B2" w:rsidRPr="00F84E9C" w14:paraId="5DE112CB" w14:textId="77777777" w:rsidTr="00630E48">
              <w:tc>
                <w:tcPr>
                  <w:tcW w:w="1672" w:type="dxa"/>
                </w:tcPr>
                <w:p w14:paraId="18958CE4" w14:textId="77777777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597" w:type="dxa"/>
                </w:tcPr>
                <w:p w14:paraId="3C4AC8EA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57" w:type="dxa"/>
                </w:tcPr>
                <w:p w14:paraId="1C0A9ACB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F84E9C" w14:paraId="2D803FD0" w14:textId="77777777" w:rsidTr="00630E48">
              <w:tc>
                <w:tcPr>
                  <w:tcW w:w="1672" w:type="dxa"/>
                </w:tcPr>
                <w:p w14:paraId="1E9AE6AA" w14:textId="6E93DCC0" w:rsidR="007167F2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  <w:p w14:paraId="2486D2B8" w14:textId="77777777" w:rsidR="007167F2" w:rsidRPr="007167F2" w:rsidRDefault="007167F2" w:rsidP="007167F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9889854" w14:textId="48489B9E" w:rsidR="00EC22B2" w:rsidRPr="007167F2" w:rsidRDefault="00EC22B2" w:rsidP="007167F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78FD755" w14:textId="77777777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97" w:type="dxa"/>
                </w:tcPr>
                <w:p w14:paraId="2444ADF9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57" w:type="dxa"/>
                </w:tcPr>
                <w:p w14:paraId="79D2F7FB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F84E9C" w14:paraId="74C4ABB1" w14:textId="77777777" w:rsidTr="00630E48">
              <w:tc>
                <w:tcPr>
                  <w:tcW w:w="1672" w:type="dxa"/>
                </w:tcPr>
                <w:p w14:paraId="2C1CCA22" w14:textId="50E4936D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</w:t>
                  </w:r>
                </w:p>
              </w:tc>
              <w:tc>
                <w:tcPr>
                  <w:tcW w:w="3597" w:type="dxa"/>
                </w:tcPr>
                <w:p w14:paraId="67833D56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57" w:type="dxa"/>
                </w:tcPr>
                <w:p w14:paraId="30D4F4EB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135D" w:rsidRPr="00F84E9C" w14:paraId="10108BD1" w14:textId="77777777" w:rsidTr="00630E48">
              <w:tc>
                <w:tcPr>
                  <w:tcW w:w="1672" w:type="dxa"/>
                </w:tcPr>
                <w:p w14:paraId="37FB9AB7" w14:textId="77777777" w:rsidR="00D6135D" w:rsidRPr="00F84E9C" w:rsidRDefault="00D6135D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597" w:type="dxa"/>
                </w:tcPr>
                <w:p w14:paraId="4A6B2A3C" w14:textId="77777777" w:rsidR="00D6135D" w:rsidRPr="00F84E9C" w:rsidRDefault="00D6135D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57" w:type="dxa"/>
                </w:tcPr>
                <w:p w14:paraId="0C400BC7" w14:textId="77777777" w:rsidR="00D6135D" w:rsidRPr="00F84E9C" w:rsidRDefault="00D6135D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F84E9C" w14:paraId="456B0B37" w14:textId="77777777" w:rsidTr="00630E48">
              <w:tc>
                <w:tcPr>
                  <w:tcW w:w="1672" w:type="dxa"/>
                </w:tcPr>
                <w:p w14:paraId="65D07F14" w14:textId="77777777" w:rsidR="00EC22B2" w:rsidRPr="00F84E9C" w:rsidRDefault="00EC22B2" w:rsidP="00D6135D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Relation to </w:t>
                  </w:r>
                  <w:r w:rsidR="00D6135D"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In</w:t>
                  </w:r>
                  <w:r w:rsidR="000D44C4"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dividual</w:t>
                  </w:r>
                </w:p>
              </w:tc>
              <w:tc>
                <w:tcPr>
                  <w:tcW w:w="3597" w:type="dxa"/>
                </w:tcPr>
                <w:p w14:paraId="0AA81E47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57" w:type="dxa"/>
                </w:tcPr>
                <w:p w14:paraId="6E9E2E81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69A1CAA" w14:textId="77777777" w:rsidR="00EC22B2" w:rsidRPr="00F84E9C" w:rsidRDefault="00EC22B2">
            <w:pPr>
              <w:tabs>
                <w:tab w:val="left" w:pos="57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CBC53B" w14:textId="160DF7FD" w:rsidR="00EC22B2" w:rsidRDefault="00EC22B2" w:rsidP="00774601">
      <w:pPr>
        <w:tabs>
          <w:tab w:val="right" w:pos="4950"/>
        </w:tabs>
        <w:spacing w:before="120" w:after="1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lastRenderedPageBreak/>
        <w:t xml:space="preserve">This matter came on for </w:t>
      </w:r>
      <w:r w:rsidR="005C6C57">
        <w:rPr>
          <w:rFonts w:ascii="Arial" w:hAnsi="Arial" w:cs="Arial"/>
          <w:sz w:val="22"/>
          <w:szCs w:val="22"/>
        </w:rPr>
        <w:t xml:space="preserve">an ex </w:t>
      </w:r>
      <w:proofErr w:type="spellStart"/>
      <w:r w:rsidR="005C6C57">
        <w:rPr>
          <w:rFonts w:ascii="Arial" w:hAnsi="Arial" w:cs="Arial"/>
          <w:sz w:val="22"/>
          <w:szCs w:val="22"/>
        </w:rPr>
        <w:t>parte</w:t>
      </w:r>
      <w:proofErr w:type="spellEnd"/>
      <w:r w:rsidR="005C6C57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hearing on a</w:t>
      </w:r>
      <w:r w:rsidR="00286A6B">
        <w:rPr>
          <w:rFonts w:ascii="Arial" w:hAnsi="Arial" w:cs="Arial"/>
          <w:sz w:val="22"/>
          <w:szCs w:val="22"/>
        </w:rPr>
        <w:t>n emergency</w:t>
      </w:r>
      <w:r w:rsidRPr="00D238C5">
        <w:rPr>
          <w:rFonts w:ascii="Arial" w:hAnsi="Arial" w:cs="Arial"/>
          <w:sz w:val="22"/>
          <w:szCs w:val="22"/>
        </w:rPr>
        <w:t xml:space="preserve"> petition for </w:t>
      </w:r>
      <w:r w:rsidR="005C6C57">
        <w:rPr>
          <w:rFonts w:ascii="Arial" w:hAnsi="Arial" w:cs="Arial"/>
          <w:sz w:val="22"/>
          <w:szCs w:val="22"/>
        </w:rPr>
        <w:t xml:space="preserve">immediate </w:t>
      </w:r>
      <w:r w:rsidRPr="00D238C5">
        <w:rPr>
          <w:rFonts w:ascii="Arial" w:hAnsi="Arial" w:cs="Arial"/>
          <w:sz w:val="22"/>
          <w:szCs w:val="22"/>
        </w:rPr>
        <w:t>appointment of guardian</w:t>
      </w:r>
      <w:r w:rsidR="00D86CEB">
        <w:rPr>
          <w:rFonts w:ascii="Arial" w:hAnsi="Arial" w:cs="Arial"/>
          <w:sz w:val="22"/>
          <w:szCs w:val="22"/>
        </w:rPr>
        <w:t xml:space="preserve"> </w:t>
      </w:r>
      <w:r w:rsidR="00F17ED2">
        <w:rPr>
          <w:rFonts w:ascii="Arial" w:hAnsi="Arial" w:cs="Arial"/>
          <w:sz w:val="22"/>
          <w:szCs w:val="22"/>
        </w:rPr>
        <w:t>for</w:t>
      </w:r>
      <w:bookmarkStart w:id="0" w:name="_GoBack"/>
      <w:bookmarkEnd w:id="0"/>
      <w:r w:rsidR="000E60E8" w:rsidRPr="00D238C5">
        <w:rPr>
          <w:rFonts w:ascii="Arial" w:hAnsi="Arial" w:cs="Arial"/>
          <w:sz w:val="22"/>
          <w:szCs w:val="22"/>
        </w:rPr>
        <w:t xml:space="preserve"> the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07454F">
        <w:rPr>
          <w:rFonts w:ascii="Arial" w:hAnsi="Arial" w:cs="Arial"/>
          <w:sz w:val="22"/>
          <w:szCs w:val="22"/>
        </w:rPr>
        <w:t>R</w:t>
      </w:r>
      <w:r w:rsidR="00E4380C" w:rsidRPr="00D238C5">
        <w:rPr>
          <w:rFonts w:ascii="Arial" w:hAnsi="Arial" w:cs="Arial"/>
          <w:sz w:val="22"/>
          <w:szCs w:val="22"/>
        </w:rPr>
        <w:t>espondent</w:t>
      </w:r>
      <w:r w:rsidR="0099061A">
        <w:rPr>
          <w:rFonts w:ascii="Arial" w:hAnsi="Arial" w:cs="Arial"/>
          <w:sz w:val="22"/>
          <w:szCs w:val="22"/>
        </w:rPr>
        <w:t>.</w:t>
      </w:r>
    </w:p>
    <w:p w14:paraId="715A2D84" w14:textId="48850A74" w:rsidR="00EC22B2" w:rsidRPr="00D238C5" w:rsidRDefault="00EC22B2" w:rsidP="00774601">
      <w:pPr>
        <w:pStyle w:val="Body"/>
        <w:tabs>
          <w:tab w:val="left" w:pos="45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b/>
          <w:sz w:val="22"/>
          <w:szCs w:val="22"/>
        </w:rPr>
        <w:t>Findings of Fact</w:t>
      </w:r>
    </w:p>
    <w:p w14:paraId="2B910CED" w14:textId="3EC847DF" w:rsidR="00014368" w:rsidRPr="00D238C5" w:rsidRDefault="00556EB3" w:rsidP="007C78B1">
      <w:pPr>
        <w:pStyle w:val="Body"/>
        <w:tabs>
          <w:tab w:val="left" w:pos="720"/>
        </w:tabs>
        <w:spacing w:before="120" w:after="120" w:line="240" w:lineRule="auto"/>
        <w:ind w:left="72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937463" w:rsidRPr="00630E48">
        <w:rPr>
          <w:rFonts w:ascii="Arial" w:hAnsi="Arial" w:cs="Arial"/>
          <w:b/>
          <w:sz w:val="22"/>
          <w:szCs w:val="22"/>
        </w:rPr>
        <w:t>.</w:t>
      </w:r>
      <w:r w:rsidR="00937463">
        <w:rPr>
          <w:rFonts w:ascii="Arial" w:hAnsi="Arial" w:cs="Arial"/>
          <w:sz w:val="22"/>
          <w:szCs w:val="22"/>
        </w:rPr>
        <w:tab/>
      </w:r>
      <w:r w:rsidR="005C6C57">
        <w:rPr>
          <w:rFonts w:ascii="Arial" w:hAnsi="Arial" w:cs="Arial"/>
          <w:sz w:val="22"/>
          <w:szCs w:val="22"/>
        </w:rPr>
        <w:t>The</w:t>
      </w:r>
      <w:r w:rsidR="005C6C57">
        <w:rPr>
          <w:rFonts w:ascii="Arial" w:hAnsi="Arial" w:cs="Arial"/>
          <w:noProof/>
          <w:sz w:val="22"/>
          <w:szCs w:val="22"/>
        </w:rPr>
        <w:t xml:space="preserve"> </w:t>
      </w:r>
      <w:r w:rsidR="00630E48">
        <w:rPr>
          <w:rFonts w:ascii="Arial" w:hAnsi="Arial" w:cs="Arial"/>
          <w:noProof/>
          <w:sz w:val="22"/>
          <w:szCs w:val="22"/>
        </w:rPr>
        <w:t>c</w:t>
      </w:r>
      <w:r w:rsidR="005C6C57">
        <w:rPr>
          <w:rFonts w:ascii="Arial" w:hAnsi="Arial" w:cs="Arial"/>
          <w:noProof/>
          <w:sz w:val="22"/>
          <w:szCs w:val="22"/>
        </w:rPr>
        <w:t>ourt finds</w:t>
      </w:r>
      <w:r w:rsidR="0084269D">
        <w:rPr>
          <w:rFonts w:ascii="Arial" w:hAnsi="Arial" w:cs="Arial"/>
          <w:noProof/>
          <w:sz w:val="22"/>
          <w:szCs w:val="22"/>
        </w:rPr>
        <w:t>,</w:t>
      </w:r>
      <w:r w:rsidR="005C6C57">
        <w:rPr>
          <w:rFonts w:ascii="Arial" w:hAnsi="Arial" w:cs="Arial"/>
          <w:noProof/>
          <w:sz w:val="22"/>
          <w:szCs w:val="22"/>
        </w:rPr>
        <w:t xml:space="preserve"> </w:t>
      </w:r>
      <w:r w:rsidR="005C6C57" w:rsidRPr="005C6C57">
        <w:rPr>
          <w:rFonts w:ascii="Arial" w:hAnsi="Arial" w:cs="Arial"/>
          <w:noProof/>
          <w:sz w:val="22"/>
          <w:szCs w:val="22"/>
        </w:rPr>
        <w:t>from an affidavit or testimony</w:t>
      </w:r>
      <w:r w:rsidR="0084269D">
        <w:rPr>
          <w:rFonts w:ascii="Arial" w:hAnsi="Arial" w:cs="Arial"/>
          <w:noProof/>
          <w:sz w:val="22"/>
          <w:szCs w:val="22"/>
        </w:rPr>
        <w:t>,</w:t>
      </w:r>
      <w:r w:rsidR="005C6C57" w:rsidRPr="005C6C57">
        <w:rPr>
          <w:rFonts w:ascii="Arial" w:hAnsi="Arial" w:cs="Arial"/>
          <w:noProof/>
          <w:sz w:val="22"/>
          <w:szCs w:val="22"/>
        </w:rPr>
        <w:t xml:space="preserve"> that </w:t>
      </w:r>
      <w:r w:rsidR="008C3B5A">
        <w:rPr>
          <w:rFonts w:ascii="Arial" w:hAnsi="Arial" w:cs="Arial"/>
          <w:noProof/>
          <w:sz w:val="22"/>
          <w:szCs w:val="22"/>
        </w:rPr>
        <w:t>Respondent</w:t>
      </w:r>
      <w:r w:rsidR="005C6C57" w:rsidRPr="005C6C57">
        <w:rPr>
          <w:rFonts w:ascii="Arial" w:hAnsi="Arial" w:cs="Arial"/>
          <w:noProof/>
          <w:sz w:val="22"/>
          <w:szCs w:val="22"/>
        </w:rPr>
        <w:t xml:space="preserve">'s physical health, safety, or welfare will be substantially </w:t>
      </w:r>
      <w:r w:rsidR="008A375A">
        <w:rPr>
          <w:rFonts w:ascii="Arial" w:hAnsi="Arial" w:cs="Arial"/>
          <w:noProof/>
          <w:sz w:val="22"/>
          <w:szCs w:val="22"/>
        </w:rPr>
        <w:t xml:space="preserve">and irreparably </w:t>
      </w:r>
      <w:r w:rsidR="005C6C57" w:rsidRPr="005C6C57">
        <w:rPr>
          <w:rFonts w:ascii="Arial" w:hAnsi="Arial" w:cs="Arial"/>
          <w:noProof/>
          <w:sz w:val="22"/>
          <w:szCs w:val="22"/>
        </w:rPr>
        <w:t>harmed before a hearing with notice on the appointment can be held.</w:t>
      </w:r>
    </w:p>
    <w:p w14:paraId="76A9B031" w14:textId="247A0FDA" w:rsidR="00EC22B2" w:rsidRPr="00D238C5" w:rsidRDefault="00556EB3" w:rsidP="0047175C">
      <w:pPr>
        <w:pStyle w:val="Body"/>
        <w:tabs>
          <w:tab w:val="left" w:pos="1440"/>
        </w:tabs>
        <w:spacing w:before="120" w:after="120" w:line="240" w:lineRule="auto"/>
        <w:ind w:left="720" w:hanging="72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3</w:t>
      </w:r>
      <w:r w:rsidR="00C350D3">
        <w:rPr>
          <w:rFonts w:ascii="Arial" w:hAnsi="Arial" w:cs="Arial"/>
          <w:b/>
          <w:noProof/>
          <w:sz w:val="22"/>
          <w:szCs w:val="22"/>
        </w:rPr>
        <w:t>.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ab/>
      </w:r>
      <w:r w:rsidR="001630FF">
        <w:rPr>
          <w:rFonts w:ascii="Arial" w:hAnsi="Arial" w:cs="Arial"/>
          <w:b/>
          <w:noProof/>
          <w:sz w:val="22"/>
          <w:szCs w:val="22"/>
        </w:rPr>
        <w:t xml:space="preserve">Basis for </w:t>
      </w:r>
      <w:r w:rsidR="004B2268">
        <w:rPr>
          <w:rFonts w:ascii="Arial" w:hAnsi="Arial" w:cs="Arial"/>
          <w:b/>
          <w:noProof/>
          <w:sz w:val="22"/>
          <w:szCs w:val="22"/>
        </w:rPr>
        <w:t xml:space="preserve">emergency </w:t>
      </w:r>
      <w:r w:rsidR="001630FF">
        <w:rPr>
          <w:rFonts w:ascii="Arial" w:hAnsi="Arial" w:cs="Arial"/>
          <w:b/>
          <w:noProof/>
          <w:sz w:val="22"/>
          <w:szCs w:val="22"/>
        </w:rPr>
        <w:t>guardianship</w:t>
      </w:r>
    </w:p>
    <w:p w14:paraId="66D94EAB" w14:textId="79BEEFDD" w:rsidR="00EC22B2" w:rsidRPr="00D238C5" w:rsidRDefault="00A32ABB" w:rsidP="00774601">
      <w:pPr>
        <w:pStyle w:val="Body"/>
        <w:tabs>
          <w:tab w:val="right" w:pos="864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An emergency exsits and</w:t>
      </w:r>
      <w:r w:rsidR="00BB19A8">
        <w:rPr>
          <w:rFonts w:ascii="Arial" w:hAnsi="Arial" w:cs="Arial"/>
          <w:noProof/>
          <w:sz w:val="22"/>
          <w:szCs w:val="22"/>
        </w:rPr>
        <w:t xml:space="preserve"> n</w:t>
      </w:r>
      <w:r>
        <w:rPr>
          <w:rFonts w:ascii="Arial" w:hAnsi="Arial" w:cs="Arial"/>
          <w:noProof/>
          <w:sz w:val="22"/>
          <w:szCs w:val="22"/>
        </w:rPr>
        <w:t>o other person has the willingnes</w:t>
      </w:r>
      <w:r w:rsidR="004B2268">
        <w:rPr>
          <w:rFonts w:ascii="Arial" w:hAnsi="Arial" w:cs="Arial"/>
          <w:noProof/>
          <w:sz w:val="22"/>
          <w:szCs w:val="22"/>
        </w:rPr>
        <w:t>s</w:t>
      </w:r>
      <w:r>
        <w:rPr>
          <w:rFonts w:ascii="Arial" w:hAnsi="Arial" w:cs="Arial"/>
          <w:noProof/>
          <w:sz w:val="22"/>
          <w:szCs w:val="22"/>
        </w:rPr>
        <w:t xml:space="preserve"> or authority to act to prevent substantial and irreprable harm to Respondent’s </w:t>
      </w:r>
      <w:r w:rsidR="00BB19A8">
        <w:rPr>
          <w:rFonts w:ascii="Arial" w:hAnsi="Arial" w:cs="Arial"/>
          <w:noProof/>
          <w:sz w:val="22"/>
          <w:szCs w:val="22"/>
        </w:rPr>
        <w:t xml:space="preserve">identified emergency need related to </w:t>
      </w:r>
      <w:r>
        <w:rPr>
          <w:rFonts w:ascii="Arial" w:hAnsi="Arial" w:cs="Arial"/>
          <w:noProof/>
          <w:sz w:val="22"/>
          <w:szCs w:val="22"/>
        </w:rPr>
        <w:t>health</w:t>
      </w:r>
      <w:r w:rsidR="00BB19A8">
        <w:rPr>
          <w:rFonts w:ascii="Arial" w:hAnsi="Arial" w:cs="Arial"/>
          <w:noProof/>
          <w:sz w:val="22"/>
          <w:szCs w:val="22"/>
        </w:rPr>
        <w:t>,</w:t>
      </w:r>
      <w:r>
        <w:rPr>
          <w:rFonts w:ascii="Arial" w:hAnsi="Arial" w:cs="Arial"/>
          <w:noProof/>
          <w:sz w:val="22"/>
          <w:szCs w:val="22"/>
        </w:rPr>
        <w:t xml:space="preserve"> saftey</w:t>
      </w:r>
      <w:r w:rsidR="00BB19A8">
        <w:rPr>
          <w:rFonts w:ascii="Arial" w:hAnsi="Arial" w:cs="Arial"/>
          <w:noProof/>
          <w:sz w:val="22"/>
          <w:szCs w:val="22"/>
        </w:rPr>
        <w:t>,</w:t>
      </w:r>
      <w:r w:rsidR="00793BF1">
        <w:rPr>
          <w:rFonts w:ascii="Arial" w:hAnsi="Arial" w:cs="Arial"/>
          <w:noProof/>
          <w:sz w:val="22"/>
          <w:szCs w:val="22"/>
        </w:rPr>
        <w:t xml:space="preserve"> or welfare</w:t>
      </w:r>
      <w:r w:rsidR="00BB19A8">
        <w:rPr>
          <w:rFonts w:ascii="Arial" w:hAnsi="Arial" w:cs="Arial"/>
          <w:noProof/>
          <w:sz w:val="22"/>
          <w:szCs w:val="22"/>
        </w:rPr>
        <w:t>. T</w:t>
      </w:r>
      <w:r w:rsidR="00EC22B2" w:rsidRPr="00D238C5">
        <w:rPr>
          <w:rFonts w:ascii="Arial" w:hAnsi="Arial" w:cs="Arial"/>
          <w:noProof/>
          <w:sz w:val="22"/>
          <w:szCs w:val="22"/>
        </w:rPr>
        <w:t>he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07454F">
        <w:rPr>
          <w:rFonts w:ascii="Arial" w:hAnsi="Arial" w:cs="Arial"/>
          <w:noProof/>
          <w:sz w:val="22"/>
          <w:szCs w:val="22"/>
        </w:rPr>
        <w:t>R</w:t>
      </w:r>
      <w:r w:rsidR="00E4380C" w:rsidRPr="00D238C5">
        <w:rPr>
          <w:rFonts w:ascii="Arial" w:hAnsi="Arial" w:cs="Arial"/>
          <w:noProof/>
          <w:sz w:val="22"/>
          <w:szCs w:val="22"/>
        </w:rPr>
        <w:t>espondent</w:t>
      </w:r>
      <w:r w:rsidR="0084269D">
        <w:rPr>
          <w:rFonts w:ascii="Arial" w:hAnsi="Arial" w:cs="Arial"/>
          <w:noProof/>
          <w:sz w:val="22"/>
          <w:szCs w:val="22"/>
        </w:rPr>
        <w:t>,</w:t>
      </w:r>
      <w:r w:rsidR="004B2268">
        <w:rPr>
          <w:rFonts w:ascii="Arial" w:hAnsi="Arial" w:cs="Arial"/>
          <w:sz w:val="22"/>
          <w:szCs w:val="22"/>
        </w:rPr>
        <w:t xml:space="preserve"> </w:t>
      </w:r>
      <w:r w:rsidR="00F51785" w:rsidRPr="00D238C5">
        <w:rPr>
          <w:rFonts w:ascii="Arial" w:hAnsi="Arial" w:cs="Arial"/>
          <w:sz w:val="22"/>
          <w:szCs w:val="22"/>
        </w:rPr>
        <w:t>by clear and convincing evidence</w:t>
      </w:r>
      <w:r w:rsidR="00EC22B2" w:rsidRPr="00D238C5">
        <w:rPr>
          <w:rFonts w:ascii="Arial" w:hAnsi="Arial" w:cs="Arial"/>
          <w:sz w:val="22"/>
          <w:szCs w:val="22"/>
        </w:rPr>
        <w:t>:</w:t>
      </w:r>
    </w:p>
    <w:p w14:paraId="39ABF487" w14:textId="488ABD45" w:rsidR="00F8225F" w:rsidRPr="00D238C5" w:rsidRDefault="000E60E8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6F4EAA" w:rsidRPr="00D238C5">
        <w:rPr>
          <w:rFonts w:ascii="Arial" w:hAnsi="Arial" w:cs="Arial"/>
          <w:sz w:val="22"/>
          <w:szCs w:val="22"/>
        </w:rPr>
        <w:t xml:space="preserve">lacks the ability to meet essential requirements for physical health, safety, or self-care because </w:t>
      </w:r>
      <w:r w:rsidR="008C3B5A">
        <w:rPr>
          <w:rFonts w:ascii="Arial" w:hAnsi="Arial" w:cs="Arial"/>
          <w:sz w:val="22"/>
          <w:szCs w:val="22"/>
        </w:rPr>
        <w:t>Respondent</w:t>
      </w:r>
      <w:r w:rsidR="006F4EAA" w:rsidRPr="00D238C5">
        <w:rPr>
          <w:rFonts w:ascii="Arial" w:hAnsi="Arial" w:cs="Arial"/>
          <w:sz w:val="22"/>
          <w:szCs w:val="22"/>
        </w:rPr>
        <w:t xml:space="preserve"> is unable to receive and evaluate information or make or communicate decisions, even with appropriate supportive services, technological assistance, or supported decision making</w:t>
      </w:r>
      <w:r w:rsidR="0084269D">
        <w:rPr>
          <w:rFonts w:ascii="Arial" w:hAnsi="Arial" w:cs="Arial"/>
          <w:sz w:val="22"/>
          <w:szCs w:val="22"/>
        </w:rPr>
        <w:t>.</w:t>
      </w:r>
    </w:p>
    <w:p w14:paraId="14D0A2EE" w14:textId="0D8BD1D1" w:rsidR="006F4EAA" w:rsidRPr="00D238C5" w:rsidRDefault="000E60E8" w:rsidP="00774601">
      <w:pPr>
        <w:pStyle w:val="Body"/>
        <w:tabs>
          <w:tab w:val="left" w:pos="36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is in need of a full</w:t>
      </w:r>
      <w:r w:rsidR="006F4EAA" w:rsidRPr="00D238C5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>guardianship</w:t>
      </w:r>
      <w:r w:rsidR="0084269D">
        <w:rPr>
          <w:rFonts w:ascii="Arial" w:hAnsi="Arial" w:cs="Arial"/>
          <w:sz w:val="22"/>
          <w:szCs w:val="22"/>
        </w:rPr>
        <w:t>.</w:t>
      </w:r>
    </w:p>
    <w:p w14:paraId="23074DAB" w14:textId="65691C88" w:rsidR="00014368" w:rsidRPr="00D238C5" w:rsidRDefault="000E60E8" w:rsidP="007C78B1">
      <w:pPr>
        <w:pStyle w:val="Body"/>
        <w:tabs>
          <w:tab w:val="left" w:pos="360"/>
          <w:tab w:val="left" w:pos="1440"/>
          <w:tab w:val="right" w:pos="936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is capable of managing some per</w:t>
      </w:r>
      <w:r w:rsidR="00937F9E">
        <w:rPr>
          <w:rFonts w:ascii="Arial" w:hAnsi="Arial" w:cs="Arial"/>
          <w:sz w:val="22"/>
          <w:szCs w:val="22"/>
        </w:rPr>
        <w:t xml:space="preserve">sonal and/or financial affairs, </w:t>
      </w:r>
      <w:r w:rsidR="00EC22B2" w:rsidRPr="00D238C5">
        <w:rPr>
          <w:rFonts w:ascii="Arial" w:hAnsi="Arial" w:cs="Arial"/>
          <w:sz w:val="22"/>
          <w:szCs w:val="22"/>
        </w:rPr>
        <w:t>but is in need of the protect</w:t>
      </w:r>
      <w:r w:rsidR="007F523E">
        <w:rPr>
          <w:rFonts w:ascii="Arial" w:hAnsi="Arial" w:cs="Arial"/>
          <w:sz w:val="22"/>
          <w:szCs w:val="22"/>
        </w:rPr>
        <w:t>ion and assistance of a limited</w:t>
      </w:r>
      <w:r w:rsidR="00793BF1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>guardian</w:t>
      </w:r>
      <w:r w:rsidR="001A5235" w:rsidRPr="00D238C5">
        <w:rPr>
          <w:rFonts w:ascii="Arial" w:hAnsi="Arial" w:cs="Arial"/>
          <w:sz w:val="22"/>
          <w:szCs w:val="22"/>
        </w:rPr>
        <w:t>. These spe</w:t>
      </w:r>
      <w:r w:rsidR="00175DDB">
        <w:rPr>
          <w:rFonts w:ascii="Arial" w:hAnsi="Arial" w:cs="Arial"/>
          <w:sz w:val="22"/>
          <w:szCs w:val="22"/>
        </w:rPr>
        <w:t>cific powers are granted to the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1A5235" w:rsidRPr="00D238C5">
        <w:rPr>
          <w:rFonts w:ascii="Arial" w:hAnsi="Arial" w:cs="Arial"/>
          <w:sz w:val="22"/>
          <w:szCs w:val="22"/>
        </w:rPr>
        <w:t>guardian:</w:t>
      </w:r>
      <w:r w:rsidR="0007454F">
        <w:rPr>
          <w:rFonts w:ascii="Arial" w:hAnsi="Arial" w:cs="Arial"/>
          <w:sz w:val="22"/>
          <w:szCs w:val="22"/>
        </w:rPr>
        <w:t xml:space="preserve"> </w:t>
      </w:r>
      <w:r w:rsidR="00014368" w:rsidRPr="00D238C5">
        <w:rPr>
          <w:rFonts w:ascii="Arial" w:hAnsi="Arial" w:cs="Arial"/>
          <w:sz w:val="22"/>
          <w:szCs w:val="22"/>
          <w:u w:val="single"/>
        </w:rPr>
        <w:tab/>
      </w:r>
    </w:p>
    <w:p w14:paraId="6A3B5E5A" w14:textId="77777777" w:rsidR="00014368" w:rsidRPr="00D238C5" w:rsidRDefault="00014368" w:rsidP="007C78B1">
      <w:pPr>
        <w:pStyle w:val="Body"/>
        <w:tabs>
          <w:tab w:val="right" w:pos="9360"/>
        </w:tabs>
        <w:spacing w:before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029F9C9C" w14:textId="77777777" w:rsidR="00407824" w:rsidRDefault="00014368" w:rsidP="007C78B1">
      <w:pPr>
        <w:pStyle w:val="Body"/>
        <w:tabs>
          <w:tab w:val="right" w:pos="9360"/>
        </w:tabs>
        <w:spacing w:before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4047AE17" w14:textId="4EE63FD6" w:rsidR="00014368" w:rsidRPr="00630E48" w:rsidRDefault="00937463" w:rsidP="007C78B1">
      <w:pPr>
        <w:pStyle w:val="Body"/>
        <w:tabs>
          <w:tab w:val="right" w:pos="9360"/>
        </w:tabs>
        <w:spacing w:before="120" w:line="240" w:lineRule="auto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8EE82A6" w14:textId="1952B141" w:rsidR="00D87327" w:rsidRDefault="000E60E8" w:rsidP="00F17ED2">
      <w:pPr>
        <w:pStyle w:val="Body"/>
        <w:spacing w:before="120"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433C51" w:rsidRPr="00D238C5">
        <w:rPr>
          <w:rFonts w:ascii="Arial" w:hAnsi="Arial" w:cs="Arial"/>
          <w:sz w:val="22"/>
          <w:szCs w:val="22"/>
        </w:rPr>
        <w:tab/>
      </w:r>
      <w:r w:rsidR="00FC1E2C" w:rsidRPr="00D238C5">
        <w:rPr>
          <w:rFonts w:ascii="Arial" w:hAnsi="Arial" w:cs="Arial"/>
          <w:sz w:val="22"/>
          <w:szCs w:val="22"/>
        </w:rPr>
        <w:t>The</w:t>
      </w:r>
      <w:r w:rsidR="00D87327">
        <w:rPr>
          <w:rFonts w:ascii="Arial" w:hAnsi="Arial" w:cs="Arial"/>
          <w:sz w:val="22"/>
          <w:szCs w:val="22"/>
        </w:rPr>
        <w:t xml:space="preserve">re is clear and convincing evidence </w:t>
      </w:r>
      <w:r w:rsidR="008C3B5A">
        <w:rPr>
          <w:rFonts w:ascii="Arial" w:hAnsi="Arial" w:cs="Arial"/>
          <w:sz w:val="22"/>
          <w:szCs w:val="22"/>
        </w:rPr>
        <w:t>Respondent</w:t>
      </w:r>
      <w:r w:rsidR="00FC1E2C" w:rsidRPr="00D238C5">
        <w:rPr>
          <w:rFonts w:ascii="Arial" w:hAnsi="Arial" w:cs="Arial"/>
          <w:sz w:val="22"/>
          <w:szCs w:val="22"/>
        </w:rPr>
        <w:t>’s</w:t>
      </w:r>
      <w:r w:rsidR="000E2E20">
        <w:rPr>
          <w:rFonts w:ascii="Arial" w:hAnsi="Arial" w:cs="Arial"/>
          <w:sz w:val="22"/>
          <w:szCs w:val="22"/>
        </w:rPr>
        <w:t xml:space="preserve"> emergency</w:t>
      </w:r>
      <w:r w:rsidR="00FC1E2C" w:rsidRPr="00D238C5">
        <w:rPr>
          <w:rFonts w:ascii="Arial" w:hAnsi="Arial" w:cs="Arial"/>
          <w:sz w:val="22"/>
          <w:szCs w:val="22"/>
        </w:rPr>
        <w:t xml:space="preserve"> needs cannot be met </w:t>
      </w:r>
      <w:r w:rsidR="00D87327">
        <w:rPr>
          <w:rFonts w:ascii="Arial" w:hAnsi="Arial" w:cs="Arial"/>
          <w:sz w:val="22"/>
          <w:szCs w:val="22"/>
        </w:rPr>
        <w:t>by a protective arrangement instead of guardianship or other</w:t>
      </w:r>
      <w:r w:rsidR="00FC1E2C" w:rsidRPr="00D238C5">
        <w:rPr>
          <w:rFonts w:ascii="Arial" w:hAnsi="Arial" w:cs="Arial"/>
          <w:sz w:val="22"/>
          <w:szCs w:val="22"/>
        </w:rPr>
        <w:t xml:space="preserve"> less restrictive alternative</w:t>
      </w:r>
      <w:r w:rsidR="00D87327">
        <w:rPr>
          <w:rFonts w:ascii="Arial" w:hAnsi="Arial" w:cs="Arial"/>
          <w:sz w:val="22"/>
          <w:szCs w:val="22"/>
        </w:rPr>
        <w:t>,</w:t>
      </w:r>
      <w:r w:rsidR="00633F12" w:rsidRPr="00D238C5">
        <w:rPr>
          <w:rFonts w:ascii="Arial" w:hAnsi="Arial" w:cs="Arial"/>
          <w:sz w:val="22"/>
          <w:szCs w:val="22"/>
        </w:rPr>
        <w:t xml:space="preserve"> </w:t>
      </w:r>
      <w:r w:rsidR="00D87327" w:rsidRPr="00D87327">
        <w:rPr>
          <w:rFonts w:ascii="Arial" w:hAnsi="Arial" w:cs="Arial"/>
          <w:sz w:val="22"/>
          <w:szCs w:val="22"/>
        </w:rPr>
        <w:t>including</w:t>
      </w:r>
      <w:r w:rsidR="0084269D">
        <w:rPr>
          <w:rFonts w:ascii="Arial" w:hAnsi="Arial" w:cs="Arial"/>
          <w:sz w:val="22"/>
          <w:szCs w:val="22"/>
        </w:rPr>
        <w:t xml:space="preserve"> </w:t>
      </w:r>
      <w:r w:rsidR="00D87327" w:rsidRPr="00D87327">
        <w:rPr>
          <w:rFonts w:ascii="Arial" w:hAnsi="Arial" w:cs="Arial"/>
          <w:sz w:val="22"/>
          <w:szCs w:val="22"/>
        </w:rPr>
        <w:t>use of appropriate supportive services, technological assistance, or supported decision making</w:t>
      </w:r>
      <w:r w:rsidR="00D87327">
        <w:rPr>
          <w:rFonts w:ascii="Arial" w:hAnsi="Arial" w:cs="Arial"/>
          <w:sz w:val="22"/>
          <w:szCs w:val="22"/>
        </w:rPr>
        <w:t>.</w:t>
      </w:r>
    </w:p>
    <w:p w14:paraId="1116E011" w14:textId="7E511BA1" w:rsidR="00014368" w:rsidRPr="008442FD" w:rsidRDefault="00D87327" w:rsidP="00F17ED2">
      <w:pPr>
        <w:pStyle w:val="Body"/>
        <w:spacing w:before="120" w:after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2E1F3E">
        <w:rPr>
          <w:rFonts w:ascii="Arial" w:hAnsi="Arial" w:cs="Arial"/>
          <w:sz w:val="22"/>
          <w:szCs w:val="22"/>
        </w:rPr>
        <w:tab/>
      </w:r>
      <w:r w:rsidR="002E1F3E" w:rsidRPr="00D238C5">
        <w:rPr>
          <w:rFonts w:ascii="Arial" w:hAnsi="Arial" w:cs="Arial"/>
          <w:sz w:val="22"/>
          <w:szCs w:val="22"/>
        </w:rPr>
        <w:t>The</w:t>
      </w:r>
      <w:r w:rsidR="002E1F3E">
        <w:rPr>
          <w:rFonts w:ascii="Arial" w:hAnsi="Arial" w:cs="Arial"/>
          <w:sz w:val="22"/>
          <w:szCs w:val="22"/>
        </w:rPr>
        <w:t>re is clear and convincing evidence</w:t>
      </w:r>
      <w:r w:rsidR="00245010">
        <w:rPr>
          <w:rFonts w:ascii="Arial" w:hAnsi="Arial" w:cs="Arial"/>
          <w:sz w:val="22"/>
          <w:szCs w:val="22"/>
        </w:rPr>
        <w:t xml:space="preserve"> </w:t>
      </w:r>
      <w:r w:rsidR="008C3B5A">
        <w:rPr>
          <w:rFonts w:ascii="Arial" w:hAnsi="Arial" w:cs="Arial"/>
          <w:sz w:val="22"/>
          <w:szCs w:val="22"/>
        </w:rPr>
        <w:t>Respondent</w:t>
      </w:r>
      <w:r w:rsidR="002E1F3E" w:rsidRPr="00D238C5">
        <w:rPr>
          <w:rFonts w:ascii="Arial" w:hAnsi="Arial" w:cs="Arial"/>
          <w:sz w:val="22"/>
          <w:szCs w:val="22"/>
        </w:rPr>
        <w:t xml:space="preserve">’s needs cannot be met </w:t>
      </w:r>
      <w:r w:rsidR="002E1F3E">
        <w:rPr>
          <w:rFonts w:ascii="Arial" w:hAnsi="Arial" w:cs="Arial"/>
          <w:sz w:val="22"/>
          <w:szCs w:val="22"/>
        </w:rPr>
        <w:t>by</w:t>
      </w:r>
      <w:r w:rsidR="002E1F3E" w:rsidRPr="00D238C5">
        <w:rPr>
          <w:rFonts w:ascii="Arial" w:hAnsi="Arial" w:cs="Arial"/>
          <w:sz w:val="22"/>
          <w:szCs w:val="22"/>
        </w:rPr>
        <w:t xml:space="preserve"> </w:t>
      </w:r>
      <w:r w:rsidRPr="008442FD">
        <w:rPr>
          <w:rFonts w:ascii="Arial" w:hAnsi="Arial" w:cs="Arial"/>
          <w:sz w:val="22"/>
          <w:szCs w:val="22"/>
        </w:rPr>
        <w:t>limited guardianship</w:t>
      </w:r>
      <w:r w:rsidR="002E1F3E" w:rsidRPr="008442FD">
        <w:rPr>
          <w:rFonts w:ascii="Arial" w:hAnsi="Arial" w:cs="Arial"/>
          <w:sz w:val="22"/>
          <w:szCs w:val="22"/>
        </w:rPr>
        <w:t xml:space="preserve">. </w:t>
      </w:r>
      <w:r w:rsidR="00937463" w:rsidRPr="008442FD">
        <w:rPr>
          <w:rFonts w:ascii="Arial" w:hAnsi="Arial" w:cs="Arial"/>
          <w:sz w:val="22"/>
          <w:szCs w:val="22"/>
        </w:rPr>
        <w:t>The g</w:t>
      </w:r>
      <w:r w:rsidR="00633F12" w:rsidRPr="008442FD">
        <w:rPr>
          <w:rFonts w:ascii="Arial" w:hAnsi="Arial" w:cs="Arial"/>
          <w:sz w:val="22"/>
          <w:szCs w:val="22"/>
        </w:rPr>
        <w:t>uardianship</w:t>
      </w:r>
      <w:r w:rsidR="00937463" w:rsidRPr="008442FD">
        <w:rPr>
          <w:rFonts w:ascii="Arial" w:hAnsi="Arial" w:cs="Arial"/>
          <w:sz w:val="22"/>
          <w:szCs w:val="22"/>
        </w:rPr>
        <w:t xml:space="preserve"> </w:t>
      </w:r>
      <w:r w:rsidR="00FC1E2C" w:rsidRPr="008442FD">
        <w:rPr>
          <w:rFonts w:ascii="Arial" w:hAnsi="Arial" w:cs="Arial"/>
          <w:sz w:val="22"/>
          <w:szCs w:val="22"/>
        </w:rPr>
        <w:t>is appropriate.</w:t>
      </w:r>
    </w:p>
    <w:p w14:paraId="359EA3C6" w14:textId="2D04F10A" w:rsidR="00EC22B2" w:rsidRPr="00D238C5" w:rsidRDefault="00556EB3" w:rsidP="00774601">
      <w:pPr>
        <w:pStyle w:val="Body"/>
        <w:tabs>
          <w:tab w:val="left" w:pos="72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C350D3" w:rsidRPr="008442FD">
        <w:rPr>
          <w:rFonts w:ascii="Arial" w:hAnsi="Arial" w:cs="Arial"/>
          <w:b/>
          <w:sz w:val="22"/>
          <w:szCs w:val="22"/>
        </w:rPr>
        <w:t>.</w:t>
      </w:r>
      <w:r w:rsidR="00EC22B2" w:rsidRPr="008442FD">
        <w:rPr>
          <w:rFonts w:ascii="Arial" w:hAnsi="Arial" w:cs="Arial"/>
          <w:b/>
          <w:sz w:val="22"/>
          <w:szCs w:val="22"/>
        </w:rPr>
        <w:tab/>
      </w:r>
      <w:r w:rsidR="00793BF1" w:rsidRPr="008442FD">
        <w:rPr>
          <w:rFonts w:ascii="Arial" w:hAnsi="Arial" w:cs="Arial"/>
          <w:b/>
          <w:sz w:val="22"/>
          <w:szCs w:val="22"/>
        </w:rPr>
        <w:t xml:space="preserve">Immediate </w:t>
      </w:r>
      <w:r w:rsidR="00583157" w:rsidRPr="008442FD">
        <w:rPr>
          <w:rFonts w:ascii="Arial" w:hAnsi="Arial" w:cs="Arial"/>
          <w:b/>
          <w:sz w:val="22"/>
          <w:szCs w:val="22"/>
        </w:rPr>
        <w:t xml:space="preserve">Emergency </w:t>
      </w:r>
      <w:r w:rsidR="00EC22B2" w:rsidRPr="008442FD">
        <w:rPr>
          <w:rFonts w:ascii="Arial" w:hAnsi="Arial" w:cs="Arial"/>
          <w:b/>
          <w:sz w:val="22"/>
          <w:szCs w:val="22"/>
        </w:rPr>
        <w:t>Guardian</w:t>
      </w:r>
    </w:p>
    <w:p w14:paraId="21FDB43B" w14:textId="319FDAEF" w:rsidR="00EC22B2" w:rsidRPr="00D238C5" w:rsidRDefault="00EC22B2" w:rsidP="00774601">
      <w:pPr>
        <w:pStyle w:val="Body"/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guardian</w:t>
      </w:r>
      <w:r w:rsidR="00793BF1">
        <w:rPr>
          <w:rFonts w:ascii="Arial" w:hAnsi="Arial" w:cs="Arial"/>
          <w:sz w:val="22"/>
          <w:szCs w:val="22"/>
        </w:rPr>
        <w:t xml:space="preserve"> is qualified to act as</w:t>
      </w:r>
      <w:r w:rsidR="006F4EAA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 xml:space="preserve">guardian </w:t>
      </w:r>
      <w:r w:rsidR="006F4EAA" w:rsidRPr="00D238C5">
        <w:rPr>
          <w:rFonts w:ascii="Arial" w:hAnsi="Arial" w:cs="Arial"/>
          <w:sz w:val="22"/>
          <w:szCs w:val="22"/>
        </w:rPr>
        <w:t>for</w:t>
      </w:r>
      <w:r w:rsidRPr="00D238C5">
        <w:rPr>
          <w:rFonts w:ascii="Arial" w:hAnsi="Arial" w:cs="Arial"/>
          <w:sz w:val="22"/>
          <w:szCs w:val="22"/>
        </w:rPr>
        <w:t xml:space="preserve"> the </w:t>
      </w:r>
      <w:r w:rsidR="0007454F">
        <w:rPr>
          <w:rFonts w:ascii="Arial" w:hAnsi="Arial" w:cs="Arial"/>
          <w:sz w:val="22"/>
          <w:szCs w:val="22"/>
        </w:rPr>
        <w:t>R</w:t>
      </w:r>
      <w:r w:rsidR="001A5235" w:rsidRPr="00D238C5">
        <w:rPr>
          <w:rFonts w:ascii="Arial" w:hAnsi="Arial" w:cs="Arial"/>
          <w:sz w:val="22"/>
          <w:szCs w:val="22"/>
        </w:rPr>
        <w:t>espondent</w:t>
      </w:r>
      <w:r w:rsidRPr="00D238C5">
        <w:rPr>
          <w:rFonts w:ascii="Arial" w:hAnsi="Arial" w:cs="Arial"/>
          <w:sz w:val="22"/>
          <w:szCs w:val="22"/>
        </w:rPr>
        <w:t xml:space="preserve">. </w:t>
      </w:r>
      <w:r w:rsidR="009D6CE7">
        <w:rPr>
          <w:rFonts w:ascii="Arial" w:hAnsi="Arial" w:cs="Arial"/>
          <w:sz w:val="22"/>
          <w:szCs w:val="22"/>
        </w:rPr>
        <w:t xml:space="preserve">They have filed the </w:t>
      </w:r>
      <w:r w:rsidR="009D6CE7" w:rsidRPr="00583157">
        <w:rPr>
          <w:rFonts w:ascii="Arial" w:hAnsi="Arial" w:cs="Arial"/>
          <w:i/>
          <w:sz w:val="22"/>
          <w:szCs w:val="22"/>
        </w:rPr>
        <w:t>Disclosure of Guardian or Conservator</w:t>
      </w:r>
      <w:r w:rsidR="00245010">
        <w:rPr>
          <w:rFonts w:ascii="Arial" w:hAnsi="Arial" w:cs="Arial"/>
          <w:sz w:val="22"/>
          <w:szCs w:val="22"/>
        </w:rPr>
        <w:t xml:space="preserve"> and t</w:t>
      </w:r>
      <w:r w:rsidR="00CD2BF3">
        <w:rPr>
          <w:rFonts w:ascii="Arial" w:hAnsi="Arial" w:cs="Arial"/>
          <w:sz w:val="22"/>
          <w:szCs w:val="22"/>
        </w:rPr>
        <w:t>heir</w:t>
      </w:r>
      <w:r w:rsidRPr="00D238C5">
        <w:rPr>
          <w:rFonts w:ascii="Arial" w:hAnsi="Arial" w:cs="Arial"/>
          <w:sz w:val="22"/>
          <w:szCs w:val="22"/>
        </w:rPr>
        <w:t xml:space="preserve"> address, phone numbers</w:t>
      </w:r>
      <w:r w:rsidR="00245010">
        <w:rPr>
          <w:rFonts w:ascii="Arial" w:hAnsi="Arial" w:cs="Arial"/>
          <w:sz w:val="22"/>
          <w:szCs w:val="22"/>
        </w:rPr>
        <w:t>,</w:t>
      </w:r>
      <w:r w:rsidRPr="00D238C5">
        <w:rPr>
          <w:rFonts w:ascii="Arial" w:hAnsi="Arial" w:cs="Arial"/>
          <w:sz w:val="22"/>
          <w:szCs w:val="22"/>
        </w:rPr>
        <w:t xml:space="preserve"> and email address are as follows:</w:t>
      </w:r>
    </w:p>
    <w:p w14:paraId="1CF7F1FC" w14:textId="488A7D41" w:rsidR="00EC22B2" w:rsidRPr="00D238C5" w:rsidRDefault="00EC22B2" w:rsidP="007C78B1">
      <w:pPr>
        <w:pStyle w:val="Body"/>
        <w:tabs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Address:</w:t>
      </w:r>
      <w:r w:rsidR="0007454F">
        <w:rPr>
          <w:rFonts w:ascii="Arial" w:hAnsi="Arial" w:cs="Arial"/>
          <w:sz w:val="22"/>
          <w:szCs w:val="22"/>
        </w:rPr>
        <w:t xml:space="preserve">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</w:p>
    <w:p w14:paraId="6F0B0D03" w14:textId="42019C7A" w:rsidR="00EC22B2" w:rsidRPr="00D238C5" w:rsidRDefault="002E5F16" w:rsidP="007C78B1">
      <w:pPr>
        <w:pStyle w:val="Body"/>
        <w:tabs>
          <w:tab w:val="left" w:pos="2880"/>
          <w:tab w:val="center" w:pos="5490"/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Phone No</w:t>
      </w:r>
      <w:r w:rsidR="00F65A35">
        <w:rPr>
          <w:rFonts w:ascii="Arial" w:hAnsi="Arial" w:cs="Arial"/>
          <w:sz w:val="22"/>
          <w:szCs w:val="22"/>
        </w:rPr>
        <w:t>/s</w:t>
      </w:r>
      <w:r w:rsidRPr="00D238C5">
        <w:rPr>
          <w:rFonts w:ascii="Arial" w:hAnsi="Arial" w:cs="Arial"/>
          <w:sz w:val="22"/>
          <w:szCs w:val="22"/>
        </w:rPr>
        <w:t>: Business</w:t>
      </w:r>
      <w:r w:rsidR="00245010">
        <w:rPr>
          <w:rFonts w:ascii="Arial" w:hAnsi="Arial" w:cs="Arial"/>
          <w:sz w:val="22"/>
          <w:szCs w:val="22"/>
        </w:rPr>
        <w:t>:</w:t>
      </w:r>
      <w:r w:rsidR="0007454F">
        <w:rPr>
          <w:rFonts w:ascii="Arial" w:hAnsi="Arial" w:cs="Arial"/>
          <w:sz w:val="22"/>
          <w:szCs w:val="22"/>
        </w:rPr>
        <w:t xml:space="preserve"> </w:t>
      </w:r>
      <w:r w:rsidR="00CD2BF3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 xml:space="preserve"> Personal</w:t>
      </w:r>
      <w:r w:rsidR="00245010">
        <w:rPr>
          <w:rFonts w:ascii="Arial" w:hAnsi="Arial" w:cs="Arial"/>
          <w:sz w:val="22"/>
          <w:szCs w:val="22"/>
        </w:rPr>
        <w:t>:</w:t>
      </w:r>
      <w:r w:rsidR="0007454F">
        <w:rPr>
          <w:rFonts w:ascii="Arial" w:hAnsi="Arial" w:cs="Arial"/>
          <w:sz w:val="22"/>
          <w:szCs w:val="22"/>
        </w:rPr>
        <w:t xml:space="preserve"> </w:t>
      </w:r>
      <w:r w:rsidR="00A515EF" w:rsidRPr="00D238C5">
        <w:rPr>
          <w:rFonts w:ascii="Arial" w:hAnsi="Arial" w:cs="Arial"/>
          <w:sz w:val="22"/>
          <w:szCs w:val="22"/>
          <w:u w:val="single"/>
        </w:rPr>
        <w:tab/>
      </w:r>
    </w:p>
    <w:p w14:paraId="15FF1C56" w14:textId="52DCD547" w:rsidR="00EC22B2" w:rsidRPr="00D238C5" w:rsidRDefault="00EC22B2" w:rsidP="007C78B1">
      <w:pPr>
        <w:pStyle w:val="Body"/>
        <w:tabs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Email</w:t>
      </w:r>
      <w:r w:rsidR="002E5F16" w:rsidRPr="00D238C5">
        <w:rPr>
          <w:rFonts w:ascii="Arial" w:hAnsi="Arial" w:cs="Arial"/>
          <w:sz w:val="22"/>
          <w:szCs w:val="22"/>
        </w:rPr>
        <w:t>:</w:t>
      </w:r>
      <w:r w:rsidR="0007454F">
        <w:rPr>
          <w:rFonts w:ascii="Arial" w:hAnsi="Arial" w:cs="Arial"/>
          <w:sz w:val="22"/>
          <w:szCs w:val="22"/>
        </w:rPr>
        <w:t xml:space="preserve">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</w:p>
    <w:p w14:paraId="76EEC69C" w14:textId="5C9ED58B" w:rsidR="00D238C5" w:rsidRPr="00D238C5" w:rsidRDefault="00D238C5" w:rsidP="007C78B1">
      <w:pPr>
        <w:pStyle w:val="Body"/>
        <w:tabs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lastRenderedPageBreak/>
        <w:t xml:space="preserve">The </w:t>
      </w:r>
      <w:r w:rsidR="0056683D">
        <w:rPr>
          <w:rFonts w:ascii="Arial" w:hAnsi="Arial" w:cs="Arial"/>
          <w:sz w:val="22"/>
          <w:szCs w:val="22"/>
        </w:rPr>
        <w:t xml:space="preserve">relationship of the </w:t>
      </w:r>
      <w:r w:rsidRPr="00D238C5">
        <w:rPr>
          <w:rFonts w:ascii="Arial" w:hAnsi="Arial" w:cs="Arial"/>
          <w:sz w:val="22"/>
          <w:szCs w:val="22"/>
        </w:rPr>
        <w:t xml:space="preserve">guardian </w:t>
      </w:r>
      <w:r w:rsidR="0056683D">
        <w:rPr>
          <w:rFonts w:ascii="Arial" w:hAnsi="Arial" w:cs="Arial"/>
          <w:sz w:val="22"/>
          <w:szCs w:val="22"/>
        </w:rPr>
        <w:t xml:space="preserve">to the </w:t>
      </w:r>
      <w:r w:rsidR="0007454F">
        <w:rPr>
          <w:rFonts w:ascii="Arial" w:hAnsi="Arial" w:cs="Arial"/>
          <w:sz w:val="22"/>
          <w:szCs w:val="22"/>
        </w:rPr>
        <w:t>R</w:t>
      </w:r>
      <w:r w:rsidR="0056683D">
        <w:rPr>
          <w:rFonts w:ascii="Arial" w:hAnsi="Arial" w:cs="Arial"/>
          <w:sz w:val="22"/>
          <w:szCs w:val="22"/>
        </w:rPr>
        <w:t>espondent is</w:t>
      </w:r>
      <w:r w:rsidR="00245010">
        <w:rPr>
          <w:rFonts w:ascii="Arial" w:hAnsi="Arial" w:cs="Arial"/>
          <w:sz w:val="22"/>
          <w:szCs w:val="22"/>
        </w:rPr>
        <w:t>:</w:t>
      </w:r>
      <w:r w:rsidR="0007454F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42A2C9CF" w14:textId="70703B5E" w:rsidR="008C3B5A" w:rsidRDefault="0056683D" w:rsidP="008C3B5A">
      <w:pPr>
        <w:pStyle w:val="Body"/>
        <w:spacing w:before="120" w:after="120" w:line="240" w:lineRule="auto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9D6CE7">
        <w:rPr>
          <w:rFonts w:ascii="Arial" w:hAnsi="Arial" w:cs="Arial"/>
          <w:sz w:val="22"/>
          <w:szCs w:val="22"/>
        </w:rPr>
        <w:t>The guardian provides paid services</w:t>
      </w:r>
      <w:r>
        <w:rPr>
          <w:rFonts w:ascii="Arial" w:hAnsi="Arial" w:cs="Arial"/>
          <w:sz w:val="22"/>
          <w:szCs w:val="22"/>
        </w:rPr>
        <w:t>, is a relative,</w:t>
      </w:r>
      <w:r w:rsidR="009D6CE7">
        <w:rPr>
          <w:rFonts w:ascii="Arial" w:hAnsi="Arial" w:cs="Arial"/>
          <w:sz w:val="22"/>
          <w:szCs w:val="22"/>
        </w:rPr>
        <w:t xml:space="preserve"> or is employed by a person that provides paid services to Respondent. The court finds</w:t>
      </w:r>
      <w:r w:rsidR="00245010">
        <w:rPr>
          <w:rFonts w:ascii="Arial" w:hAnsi="Arial" w:cs="Arial"/>
          <w:sz w:val="22"/>
          <w:szCs w:val="22"/>
        </w:rPr>
        <w:t>,</w:t>
      </w:r>
      <w:r w:rsidR="009D6CE7">
        <w:rPr>
          <w:rFonts w:ascii="Arial" w:hAnsi="Arial" w:cs="Arial"/>
          <w:sz w:val="22"/>
          <w:szCs w:val="22"/>
        </w:rPr>
        <w:t xml:space="preserve"> by clear and convincing evidence</w:t>
      </w:r>
      <w:r w:rsidR="00245010">
        <w:rPr>
          <w:rFonts w:ascii="Arial" w:hAnsi="Arial" w:cs="Arial"/>
          <w:sz w:val="22"/>
          <w:szCs w:val="22"/>
        </w:rPr>
        <w:t>,</w:t>
      </w:r>
      <w:r w:rsidR="009D6CE7">
        <w:rPr>
          <w:rFonts w:ascii="Arial" w:hAnsi="Arial" w:cs="Arial"/>
          <w:sz w:val="22"/>
          <w:szCs w:val="22"/>
        </w:rPr>
        <w:t xml:space="preserve"> that the guardian is the best qualified person for the appointment and the appointment is in </w:t>
      </w:r>
      <w:r w:rsidR="008C3B5A">
        <w:rPr>
          <w:rFonts w:ascii="Arial" w:hAnsi="Arial" w:cs="Arial"/>
          <w:sz w:val="22"/>
          <w:szCs w:val="22"/>
        </w:rPr>
        <w:t xml:space="preserve">Respondent’s </w:t>
      </w:r>
      <w:r w:rsidR="009D6CE7">
        <w:rPr>
          <w:rFonts w:ascii="Arial" w:hAnsi="Arial" w:cs="Arial"/>
          <w:sz w:val="22"/>
          <w:szCs w:val="22"/>
        </w:rPr>
        <w:t>best interest.</w:t>
      </w:r>
    </w:p>
    <w:p w14:paraId="7A24D37A" w14:textId="77777777" w:rsidR="00EC22B2" w:rsidRPr="00D238C5" w:rsidRDefault="00EC22B2" w:rsidP="008C3B5A">
      <w:pPr>
        <w:pStyle w:val="Body"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b/>
          <w:sz w:val="22"/>
          <w:szCs w:val="22"/>
        </w:rPr>
        <w:t>Conclusions of Law</w:t>
      </w:r>
    </w:p>
    <w:p w14:paraId="71D1E1E2" w14:textId="0D5EEF70" w:rsidR="00EC22B2" w:rsidRPr="00D238C5" w:rsidRDefault="00EC22B2" w:rsidP="00774601">
      <w:pPr>
        <w:pStyle w:val="Body"/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Based upon the above findings </w:t>
      </w:r>
      <w:r w:rsidR="00F17ED2">
        <w:rPr>
          <w:rFonts w:ascii="Arial" w:hAnsi="Arial" w:cs="Arial"/>
          <w:sz w:val="22"/>
          <w:szCs w:val="22"/>
        </w:rPr>
        <w:t>of fact</w:t>
      </w:r>
      <w:r w:rsidRPr="00D238C5">
        <w:rPr>
          <w:rFonts w:ascii="Arial" w:hAnsi="Arial" w:cs="Arial"/>
          <w:sz w:val="22"/>
          <w:szCs w:val="22"/>
        </w:rPr>
        <w:t>, the court makes the following conclusions of law:</w:t>
      </w:r>
    </w:p>
    <w:p w14:paraId="1BD390F7" w14:textId="0E144247" w:rsidR="00EC22B2" w:rsidRPr="00D238C5" w:rsidRDefault="00556EB3" w:rsidP="00774601">
      <w:pPr>
        <w:pStyle w:val="Body"/>
        <w:tabs>
          <w:tab w:val="left" w:pos="72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EC22B2" w:rsidRPr="00D238C5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8874F2" w:rsidRPr="00D238C5">
        <w:rPr>
          <w:rFonts w:ascii="Arial" w:hAnsi="Arial" w:cs="Arial"/>
          <w:b/>
          <w:sz w:val="22"/>
          <w:szCs w:val="22"/>
        </w:rPr>
        <w:t xml:space="preserve">Individual Subject to </w:t>
      </w:r>
      <w:r w:rsidR="00420D4D">
        <w:rPr>
          <w:rFonts w:ascii="Arial" w:hAnsi="Arial" w:cs="Arial"/>
          <w:b/>
          <w:sz w:val="22"/>
          <w:szCs w:val="22"/>
        </w:rPr>
        <w:t xml:space="preserve">Immediate </w:t>
      </w:r>
      <w:r w:rsidR="00351198">
        <w:rPr>
          <w:rFonts w:ascii="Arial" w:hAnsi="Arial" w:cs="Arial"/>
          <w:b/>
          <w:sz w:val="22"/>
          <w:szCs w:val="22"/>
        </w:rPr>
        <w:t xml:space="preserve">Emergency </w:t>
      </w:r>
      <w:r w:rsidR="008874F2" w:rsidRPr="00D238C5">
        <w:rPr>
          <w:rFonts w:ascii="Arial" w:hAnsi="Arial" w:cs="Arial"/>
          <w:b/>
          <w:sz w:val="22"/>
          <w:szCs w:val="22"/>
        </w:rPr>
        <w:t>Guardianship</w:t>
      </w:r>
    </w:p>
    <w:p w14:paraId="1E6D22EF" w14:textId="77777777" w:rsidR="00EC22B2" w:rsidRPr="00D238C5" w:rsidRDefault="00EC22B2" w:rsidP="00245010">
      <w:pPr>
        <w:pStyle w:val="Body"/>
        <w:tabs>
          <w:tab w:val="left" w:pos="657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125501">
        <w:rPr>
          <w:rFonts w:ascii="Arial" w:hAnsi="Arial" w:cs="Arial"/>
          <w:i/>
          <w:sz w:val="22"/>
          <w:szCs w:val="22"/>
        </w:rPr>
        <w:t>(Name)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245010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is a</w:t>
      </w:r>
      <w:r w:rsidR="00EC5ECC" w:rsidRPr="00D238C5">
        <w:rPr>
          <w:rFonts w:ascii="Arial" w:hAnsi="Arial" w:cs="Arial"/>
          <w:sz w:val="22"/>
          <w:szCs w:val="22"/>
        </w:rPr>
        <w:t xml:space="preserve">n individual </w:t>
      </w:r>
      <w:r w:rsidR="004D7A3B">
        <w:rPr>
          <w:rFonts w:ascii="Arial" w:hAnsi="Arial" w:cs="Arial"/>
          <w:sz w:val="22"/>
          <w:szCs w:val="22"/>
        </w:rPr>
        <w:t xml:space="preserve">who meets the requirements to be </w:t>
      </w:r>
      <w:r w:rsidR="00420D4D">
        <w:rPr>
          <w:rFonts w:ascii="Arial" w:hAnsi="Arial" w:cs="Arial"/>
          <w:sz w:val="22"/>
          <w:szCs w:val="22"/>
        </w:rPr>
        <w:t>subject to guardianship</w:t>
      </w:r>
      <w:r w:rsidRPr="00D238C5">
        <w:rPr>
          <w:rFonts w:ascii="Arial" w:hAnsi="Arial" w:cs="Arial"/>
          <w:sz w:val="22"/>
          <w:szCs w:val="22"/>
        </w:rPr>
        <w:t xml:space="preserve"> within the meaning of </w:t>
      </w:r>
      <w:r w:rsidR="00EC5ECC" w:rsidRPr="00D238C5">
        <w:rPr>
          <w:rFonts w:ascii="Arial" w:hAnsi="Arial" w:cs="Arial"/>
          <w:sz w:val="22"/>
          <w:szCs w:val="22"/>
        </w:rPr>
        <w:t>Chapter 11.130</w:t>
      </w:r>
      <w:r w:rsidR="004D7A3B">
        <w:rPr>
          <w:rFonts w:ascii="Arial" w:hAnsi="Arial" w:cs="Arial"/>
          <w:sz w:val="22"/>
          <w:szCs w:val="22"/>
        </w:rPr>
        <w:t xml:space="preserve"> </w:t>
      </w:r>
      <w:r w:rsidR="004D7A3B" w:rsidRPr="00D238C5">
        <w:rPr>
          <w:rFonts w:ascii="Arial" w:hAnsi="Arial" w:cs="Arial"/>
          <w:sz w:val="22"/>
          <w:szCs w:val="22"/>
        </w:rPr>
        <w:t>RCW</w:t>
      </w:r>
      <w:r w:rsidR="00420D4D">
        <w:rPr>
          <w:rFonts w:ascii="Arial" w:hAnsi="Arial" w:cs="Arial"/>
          <w:sz w:val="22"/>
          <w:szCs w:val="22"/>
        </w:rPr>
        <w:t xml:space="preserve">, and a </w:t>
      </w:r>
      <w:r w:rsidR="008A375A">
        <w:rPr>
          <w:rFonts w:ascii="Arial" w:hAnsi="Arial" w:cs="Arial"/>
          <w:sz w:val="22"/>
          <w:szCs w:val="22"/>
        </w:rPr>
        <w:t>l</w:t>
      </w:r>
      <w:r w:rsidRPr="00D238C5">
        <w:rPr>
          <w:rFonts w:ascii="Arial" w:hAnsi="Arial" w:cs="Arial"/>
          <w:sz w:val="22"/>
          <w:szCs w:val="22"/>
        </w:rPr>
        <w:t xml:space="preserve">imited guardian </w:t>
      </w:r>
      <w:r w:rsidR="00420D4D" w:rsidRPr="00D238C5">
        <w:rPr>
          <w:rFonts w:ascii="Arial" w:hAnsi="Arial" w:cs="Arial"/>
          <w:sz w:val="22"/>
          <w:szCs w:val="22"/>
        </w:rPr>
        <w:t>should be appointed.</w:t>
      </w:r>
    </w:p>
    <w:p w14:paraId="5BE1DE13" w14:textId="3A3F662D" w:rsidR="00EC22B2" w:rsidRPr="00D238C5" w:rsidRDefault="00556EB3" w:rsidP="00774601">
      <w:pPr>
        <w:pStyle w:val="Body"/>
        <w:tabs>
          <w:tab w:val="left" w:pos="72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351198">
        <w:rPr>
          <w:rFonts w:ascii="Arial" w:hAnsi="Arial" w:cs="Arial"/>
          <w:b/>
          <w:sz w:val="22"/>
          <w:szCs w:val="22"/>
        </w:rPr>
        <w:t xml:space="preserve">Emergency </w:t>
      </w:r>
      <w:r w:rsidR="00EC22B2" w:rsidRPr="00D238C5">
        <w:rPr>
          <w:rFonts w:ascii="Arial" w:hAnsi="Arial" w:cs="Arial"/>
          <w:b/>
          <w:sz w:val="22"/>
          <w:szCs w:val="22"/>
        </w:rPr>
        <w:t>Guardian</w:t>
      </w:r>
    </w:p>
    <w:p w14:paraId="03116209" w14:textId="77777777" w:rsidR="00EC22B2" w:rsidRPr="00D238C5" w:rsidRDefault="00EC22B2" w:rsidP="00245010">
      <w:pPr>
        <w:pStyle w:val="Body"/>
        <w:tabs>
          <w:tab w:val="left" w:pos="657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(</w:t>
      </w:r>
      <w:r w:rsidRPr="00125501">
        <w:rPr>
          <w:rFonts w:ascii="Arial" w:hAnsi="Arial" w:cs="Arial"/>
          <w:i/>
          <w:sz w:val="22"/>
          <w:szCs w:val="22"/>
        </w:rPr>
        <w:t>Name</w:t>
      </w:r>
      <w:r w:rsidRPr="00D238C5">
        <w:rPr>
          <w:rFonts w:ascii="Arial" w:hAnsi="Arial" w:cs="Arial"/>
          <w:sz w:val="22"/>
          <w:szCs w:val="22"/>
        </w:rPr>
        <w:t xml:space="preserve">)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 xml:space="preserve"> is a fit and proper person as required by RCW 11.</w:t>
      </w:r>
      <w:r w:rsidR="008874F2" w:rsidRPr="00D238C5">
        <w:rPr>
          <w:rFonts w:ascii="Arial" w:hAnsi="Arial" w:cs="Arial"/>
          <w:sz w:val="22"/>
          <w:szCs w:val="22"/>
        </w:rPr>
        <w:t>130.305 and 11.130.415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245010">
        <w:rPr>
          <w:rFonts w:ascii="Arial" w:hAnsi="Arial" w:cs="Arial"/>
          <w:sz w:val="22"/>
          <w:szCs w:val="22"/>
        </w:rPr>
        <w:t xml:space="preserve">and should </w:t>
      </w:r>
      <w:r w:rsidRPr="00D238C5">
        <w:rPr>
          <w:rFonts w:ascii="Arial" w:hAnsi="Arial" w:cs="Arial"/>
          <w:sz w:val="22"/>
          <w:szCs w:val="22"/>
        </w:rPr>
        <w:t>be appointed as a guardian.</w:t>
      </w:r>
    </w:p>
    <w:p w14:paraId="4CEAB2A9" w14:textId="2D3F91A8" w:rsidR="00EC22B2" w:rsidRPr="00D238C5" w:rsidRDefault="00556EB3" w:rsidP="00774601">
      <w:pPr>
        <w:pStyle w:val="Body"/>
        <w:tabs>
          <w:tab w:val="left" w:pos="0"/>
          <w:tab w:val="left" w:pos="72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Powers and limitations of the</w:t>
      </w:r>
      <w:r w:rsidR="00420D4D">
        <w:rPr>
          <w:rFonts w:ascii="Arial" w:hAnsi="Arial" w:cs="Arial"/>
          <w:b/>
          <w:sz w:val="22"/>
          <w:szCs w:val="22"/>
        </w:rPr>
        <w:t xml:space="preserve"> immediate</w:t>
      </w:r>
      <w:r w:rsidR="00351198">
        <w:rPr>
          <w:rFonts w:ascii="Arial" w:hAnsi="Arial" w:cs="Arial"/>
          <w:b/>
          <w:sz w:val="22"/>
          <w:szCs w:val="22"/>
        </w:rPr>
        <w:t xml:space="preserve"> emergency </w:t>
      </w:r>
      <w:r w:rsidR="00EC22B2" w:rsidRPr="00D238C5">
        <w:rPr>
          <w:rFonts w:ascii="Arial" w:hAnsi="Arial" w:cs="Arial"/>
          <w:b/>
          <w:sz w:val="22"/>
          <w:szCs w:val="22"/>
        </w:rPr>
        <w:t>guardian</w:t>
      </w:r>
    </w:p>
    <w:p w14:paraId="62D4CA7F" w14:textId="77777777" w:rsidR="00EC22B2" w:rsidRPr="00D238C5" w:rsidRDefault="00EC22B2" w:rsidP="00774601">
      <w:pPr>
        <w:pStyle w:val="Body"/>
        <w:tabs>
          <w:tab w:val="left" w:pos="72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powers and limitations of the guardian</w:t>
      </w:r>
      <w:r w:rsidR="009077AF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should be as follows:</w:t>
      </w:r>
    </w:p>
    <w:p w14:paraId="18695776" w14:textId="0D2B32D1" w:rsidR="000E2E20" w:rsidRPr="00D238C5" w:rsidRDefault="000E60E8" w:rsidP="007C78B1">
      <w:pPr>
        <w:pStyle w:val="Body"/>
        <w:tabs>
          <w:tab w:val="left" w:pos="360"/>
          <w:tab w:val="left" w:pos="1440"/>
          <w:tab w:val="right" w:pos="936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9077AF">
        <w:rPr>
          <w:rFonts w:ascii="Arial" w:hAnsi="Arial" w:cs="Arial"/>
          <w:sz w:val="22"/>
          <w:szCs w:val="22"/>
        </w:rPr>
        <w:tab/>
      </w:r>
      <w:r w:rsidR="00420D4D">
        <w:rPr>
          <w:rFonts w:ascii="Arial" w:hAnsi="Arial" w:cs="Arial"/>
          <w:sz w:val="22"/>
          <w:szCs w:val="22"/>
        </w:rPr>
        <w:t>The guardian</w:t>
      </w:r>
      <w:r w:rsidR="00B64079">
        <w:rPr>
          <w:rFonts w:ascii="Arial" w:hAnsi="Arial" w:cs="Arial"/>
          <w:sz w:val="22"/>
          <w:szCs w:val="22"/>
        </w:rPr>
        <w:t xml:space="preserve"> is</w:t>
      </w:r>
      <w:r w:rsidR="000E2E20">
        <w:rPr>
          <w:rFonts w:ascii="Arial" w:hAnsi="Arial" w:cs="Arial"/>
          <w:sz w:val="22"/>
          <w:szCs w:val="22"/>
        </w:rPr>
        <w:t xml:space="preserve"> granted the following powers to meet Respondent’s specific emergency need:</w:t>
      </w:r>
      <w:r w:rsidR="0007454F">
        <w:rPr>
          <w:rFonts w:ascii="Arial" w:hAnsi="Arial" w:cs="Arial"/>
          <w:sz w:val="22"/>
          <w:szCs w:val="22"/>
        </w:rPr>
        <w:t xml:space="preserve"> </w:t>
      </w:r>
      <w:r w:rsidR="000E2E20" w:rsidRPr="00D238C5">
        <w:rPr>
          <w:rFonts w:ascii="Arial" w:hAnsi="Arial" w:cs="Arial"/>
          <w:sz w:val="22"/>
          <w:szCs w:val="22"/>
          <w:u w:val="single"/>
        </w:rPr>
        <w:tab/>
      </w:r>
    </w:p>
    <w:p w14:paraId="1C4CFDDF" w14:textId="77777777" w:rsidR="000E2E20" w:rsidRPr="00D238C5" w:rsidRDefault="000E2E20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50B409BC" w14:textId="77777777" w:rsidR="000E2E20" w:rsidRPr="00D238C5" w:rsidRDefault="000E2E20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25E65434" w14:textId="137F5CE5" w:rsidR="000E2E20" w:rsidRPr="00630E48" w:rsidRDefault="000E2E20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10391FBE" w14:textId="4D4939AB" w:rsidR="00014368" w:rsidRPr="00D238C5" w:rsidRDefault="000801E6" w:rsidP="007C78B1">
      <w:pPr>
        <w:pStyle w:val="Body"/>
        <w:tabs>
          <w:tab w:val="left" w:pos="360"/>
          <w:tab w:val="left" w:pos="1440"/>
          <w:tab w:val="right" w:pos="936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sz w:val="22"/>
          <w:szCs w:val="22"/>
        </w:rPr>
        <w:t>Other:</w:t>
      </w:r>
      <w:r w:rsidR="0007454F">
        <w:rPr>
          <w:rFonts w:ascii="Arial" w:hAnsi="Arial" w:cs="Arial"/>
          <w:sz w:val="22"/>
          <w:szCs w:val="22"/>
        </w:rPr>
        <w:t xml:space="preserve"> </w:t>
      </w:r>
      <w:r w:rsidR="00014368" w:rsidRPr="00D238C5">
        <w:rPr>
          <w:rFonts w:ascii="Arial" w:hAnsi="Arial" w:cs="Arial"/>
          <w:sz w:val="22"/>
          <w:szCs w:val="22"/>
          <w:u w:val="single"/>
        </w:rPr>
        <w:tab/>
      </w:r>
    </w:p>
    <w:p w14:paraId="7A836F1F" w14:textId="77777777" w:rsidR="00014368" w:rsidRPr="00D238C5" w:rsidRDefault="00014368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1F4AF3D2" w14:textId="77777777" w:rsidR="00014368" w:rsidRPr="00D238C5" w:rsidRDefault="00014368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19788700" w14:textId="181B8234" w:rsidR="00014368" w:rsidRPr="00630E48" w:rsidRDefault="00014368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3FDFB7F5" w14:textId="7AC3B48B" w:rsidR="008442FD" w:rsidRPr="00D238C5" w:rsidRDefault="00556EB3" w:rsidP="00774601">
      <w:pPr>
        <w:pStyle w:val="Body"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8442FD">
        <w:rPr>
          <w:rFonts w:ascii="Arial" w:hAnsi="Arial" w:cs="Arial"/>
          <w:b/>
          <w:sz w:val="22"/>
          <w:szCs w:val="22"/>
        </w:rPr>
        <w:t>.</w:t>
      </w:r>
      <w:r w:rsidR="008442FD">
        <w:rPr>
          <w:rFonts w:ascii="Arial" w:hAnsi="Arial" w:cs="Arial"/>
          <w:b/>
          <w:sz w:val="22"/>
          <w:szCs w:val="22"/>
        </w:rPr>
        <w:tab/>
      </w:r>
      <w:r w:rsidR="008442FD" w:rsidRPr="00D238C5">
        <w:rPr>
          <w:rFonts w:ascii="Arial" w:hAnsi="Arial" w:cs="Arial"/>
          <w:b/>
          <w:sz w:val="22"/>
          <w:szCs w:val="22"/>
        </w:rPr>
        <w:t>Limitations and restrictions placed on Respondent</w:t>
      </w:r>
    </w:p>
    <w:p w14:paraId="04A10B3F" w14:textId="38800C8D" w:rsidR="008442FD" w:rsidRPr="00D238C5" w:rsidRDefault="008442FD" w:rsidP="00774601">
      <w:pPr>
        <w:pStyle w:val="Body"/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limitations and restrictions placed on Respondent are as follows:</w:t>
      </w:r>
    </w:p>
    <w:p w14:paraId="3139302D" w14:textId="77777777" w:rsidR="008442FD" w:rsidRPr="00D238C5" w:rsidRDefault="008442FD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vote or hold an elected office.</w:t>
      </w:r>
    </w:p>
    <w:p w14:paraId="79FA0257" w14:textId="77777777" w:rsidR="008442FD" w:rsidRDefault="008442FD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marry, divorce, or enter into or end a state registered domestic partnership.</w:t>
      </w:r>
    </w:p>
    <w:p w14:paraId="0738B533" w14:textId="77777777" w:rsidR="008442FD" w:rsidRPr="00D238C5" w:rsidRDefault="008442FD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consent to or refuse medical treatment.</w:t>
      </w:r>
    </w:p>
    <w:p w14:paraId="258C2717" w14:textId="77777777" w:rsidR="008442FD" w:rsidRPr="00D238C5" w:rsidRDefault="008442FD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decide who shall provide care and assistance.</w:t>
      </w:r>
    </w:p>
    <w:p w14:paraId="0CC474BA" w14:textId="77777777" w:rsidR="008442FD" w:rsidRDefault="008442FD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 xml:space="preserve">To make decisions regarding social aspects of </w:t>
      </w:r>
      <w:r>
        <w:rPr>
          <w:rFonts w:ascii="Arial" w:hAnsi="Arial" w:cs="Arial"/>
          <w:sz w:val="22"/>
          <w:szCs w:val="22"/>
        </w:rPr>
        <w:t>their</w:t>
      </w:r>
      <w:r w:rsidRPr="00D238C5">
        <w:rPr>
          <w:rFonts w:ascii="Arial" w:hAnsi="Arial" w:cs="Arial"/>
          <w:sz w:val="22"/>
          <w:szCs w:val="22"/>
        </w:rPr>
        <w:t xml:space="preserve"> life.</w:t>
      </w:r>
    </w:p>
    <w:p w14:paraId="67BEAF1A" w14:textId="77777777" w:rsidR="008442FD" w:rsidRPr="00D238C5" w:rsidRDefault="008442FD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possess a license to drive.</w:t>
      </w:r>
    </w:p>
    <w:p w14:paraId="195066BE" w14:textId="77777777" w:rsidR="008442FD" w:rsidRPr="00D238C5" w:rsidRDefault="008442FD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 xml:space="preserve">To appoint someone to act on </w:t>
      </w:r>
      <w:r>
        <w:rPr>
          <w:rFonts w:ascii="Arial" w:hAnsi="Arial" w:cs="Arial"/>
          <w:sz w:val="22"/>
          <w:szCs w:val="22"/>
        </w:rPr>
        <w:t>their</w:t>
      </w:r>
      <w:r w:rsidRPr="00D238C5">
        <w:rPr>
          <w:rFonts w:ascii="Arial" w:hAnsi="Arial" w:cs="Arial"/>
          <w:sz w:val="22"/>
          <w:szCs w:val="22"/>
        </w:rPr>
        <w:t xml:space="preserve"> behalf.</w:t>
      </w:r>
    </w:p>
    <w:p w14:paraId="3C8248E3" w14:textId="0D362260" w:rsidR="008442FD" w:rsidRPr="00D238C5" w:rsidRDefault="008442FD" w:rsidP="007C78B1">
      <w:pPr>
        <w:pStyle w:val="Body"/>
        <w:tabs>
          <w:tab w:val="left" w:pos="360"/>
          <w:tab w:val="left" w:pos="1440"/>
          <w:tab w:val="right" w:pos="936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</w:rPr>
        <w:t>Other limitations and restrictions:</w:t>
      </w:r>
      <w:r w:rsidR="0007454F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6D32F957" w14:textId="77777777" w:rsidR="008442FD" w:rsidRPr="00D238C5" w:rsidRDefault="008442FD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57946661" w14:textId="77777777" w:rsidR="008442FD" w:rsidRPr="00D238C5" w:rsidRDefault="008442FD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02DAB570" w14:textId="77777777" w:rsidR="00EC22B2" w:rsidRPr="008442FD" w:rsidRDefault="00EC22B2" w:rsidP="00630E48">
      <w:pPr>
        <w:pStyle w:val="Body"/>
        <w:keepNext/>
        <w:keepLines/>
        <w:tabs>
          <w:tab w:val="left" w:pos="0"/>
          <w:tab w:val="left" w:pos="1350"/>
        </w:tabs>
        <w:spacing w:before="120" w:after="120" w:line="240" w:lineRule="auto"/>
        <w:rPr>
          <w:rFonts w:ascii="Arial" w:hAnsi="Arial" w:cs="Arial"/>
          <w:b/>
          <w:i/>
          <w:sz w:val="22"/>
          <w:szCs w:val="22"/>
        </w:rPr>
      </w:pPr>
      <w:r w:rsidRPr="008442FD">
        <w:rPr>
          <w:rFonts w:ascii="Arial" w:hAnsi="Arial" w:cs="Arial"/>
          <w:b/>
          <w:i/>
          <w:sz w:val="22"/>
          <w:szCs w:val="22"/>
        </w:rPr>
        <w:lastRenderedPageBreak/>
        <w:t>The court orders</w:t>
      </w:r>
      <w:r w:rsidRPr="00630E48">
        <w:rPr>
          <w:rFonts w:ascii="Arial" w:hAnsi="Arial" w:cs="Arial"/>
          <w:b/>
          <w:i/>
          <w:sz w:val="22"/>
          <w:szCs w:val="22"/>
        </w:rPr>
        <w:t>:</w:t>
      </w:r>
    </w:p>
    <w:p w14:paraId="1B6F2CAE" w14:textId="2423230E" w:rsidR="00EC22B2" w:rsidRPr="008442FD" w:rsidRDefault="00556EB3" w:rsidP="00630E48">
      <w:pPr>
        <w:pStyle w:val="Body"/>
        <w:keepNext/>
        <w:keepLines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A01392" w:rsidRPr="008442FD">
        <w:rPr>
          <w:rFonts w:ascii="Arial" w:hAnsi="Arial" w:cs="Arial"/>
          <w:b/>
          <w:sz w:val="22"/>
          <w:szCs w:val="22"/>
        </w:rPr>
        <w:t>.</w:t>
      </w:r>
      <w:r w:rsidR="006F4EAA" w:rsidRPr="008442FD">
        <w:rPr>
          <w:rFonts w:ascii="Arial" w:hAnsi="Arial" w:cs="Arial"/>
          <w:b/>
          <w:sz w:val="22"/>
          <w:szCs w:val="22"/>
        </w:rPr>
        <w:tab/>
        <w:t xml:space="preserve">Appointment of </w:t>
      </w:r>
      <w:r w:rsidR="00420D4D" w:rsidRPr="008442FD">
        <w:rPr>
          <w:rFonts w:ascii="Arial" w:hAnsi="Arial" w:cs="Arial"/>
          <w:b/>
          <w:sz w:val="22"/>
          <w:szCs w:val="22"/>
        </w:rPr>
        <w:t xml:space="preserve">Immediate </w:t>
      </w:r>
      <w:r w:rsidR="00351198" w:rsidRPr="008442FD">
        <w:rPr>
          <w:rFonts w:ascii="Arial" w:hAnsi="Arial" w:cs="Arial"/>
          <w:b/>
          <w:sz w:val="22"/>
          <w:szCs w:val="22"/>
        </w:rPr>
        <w:t xml:space="preserve">Emergency </w:t>
      </w:r>
      <w:r w:rsidR="006F4EAA" w:rsidRPr="008442FD">
        <w:rPr>
          <w:rFonts w:ascii="Arial" w:hAnsi="Arial" w:cs="Arial"/>
          <w:b/>
          <w:sz w:val="22"/>
          <w:szCs w:val="22"/>
        </w:rPr>
        <w:t>G</w:t>
      </w:r>
      <w:r w:rsidR="00EC22B2" w:rsidRPr="008442FD">
        <w:rPr>
          <w:rFonts w:ascii="Arial" w:hAnsi="Arial" w:cs="Arial"/>
          <w:b/>
          <w:sz w:val="22"/>
          <w:szCs w:val="22"/>
        </w:rPr>
        <w:t>uardian</w:t>
      </w:r>
    </w:p>
    <w:p w14:paraId="1311E263" w14:textId="14C6DCF9" w:rsidR="00EC22B2" w:rsidRPr="00D238C5" w:rsidRDefault="00EC22B2" w:rsidP="00630E48">
      <w:pPr>
        <w:pStyle w:val="Body"/>
        <w:keepNext/>
        <w:keepLines/>
        <w:tabs>
          <w:tab w:val="left" w:pos="7290"/>
          <w:tab w:val="right" w:pos="828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8442FD">
        <w:rPr>
          <w:rFonts w:ascii="Arial" w:hAnsi="Arial" w:cs="Arial"/>
          <w:i/>
          <w:sz w:val="22"/>
          <w:szCs w:val="22"/>
        </w:rPr>
        <w:t>(Name)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7C3CC4" w:rsidRPr="00D238C5">
        <w:rPr>
          <w:rFonts w:ascii="Arial" w:hAnsi="Arial" w:cs="Arial"/>
          <w:sz w:val="22"/>
          <w:szCs w:val="22"/>
          <w:u w:val="single"/>
        </w:rPr>
        <w:tab/>
      </w:r>
      <w:r w:rsidR="00245010">
        <w:rPr>
          <w:rFonts w:ascii="Arial" w:hAnsi="Arial" w:cs="Arial"/>
          <w:sz w:val="22"/>
          <w:szCs w:val="22"/>
        </w:rPr>
        <w:t xml:space="preserve"> </w:t>
      </w:r>
      <w:r w:rsidR="00630E48">
        <w:rPr>
          <w:rFonts w:ascii="Arial" w:hAnsi="Arial" w:cs="Arial"/>
          <w:sz w:val="22"/>
          <w:szCs w:val="22"/>
        </w:rPr>
        <w:t>is appointed as</w:t>
      </w:r>
      <w:r w:rsidR="00630E48">
        <w:rPr>
          <w:rFonts w:ascii="Arial" w:hAnsi="Arial" w:cs="Arial"/>
          <w:sz w:val="22"/>
          <w:szCs w:val="22"/>
        </w:rPr>
        <w:br/>
        <w:t>g</w:t>
      </w:r>
      <w:r w:rsidR="006F4EAA" w:rsidRPr="00D238C5">
        <w:rPr>
          <w:rFonts w:ascii="Arial" w:hAnsi="Arial" w:cs="Arial"/>
          <w:sz w:val="22"/>
          <w:szCs w:val="22"/>
        </w:rPr>
        <w:t xml:space="preserve">uardian </w:t>
      </w:r>
      <w:r w:rsidRPr="00D238C5">
        <w:rPr>
          <w:rFonts w:ascii="Arial" w:hAnsi="Arial" w:cs="Arial"/>
          <w:sz w:val="22"/>
          <w:szCs w:val="22"/>
        </w:rPr>
        <w:t>of</w:t>
      </w:r>
      <w:r w:rsidR="00630E48">
        <w:rPr>
          <w:rFonts w:ascii="Arial" w:hAnsi="Arial" w:cs="Arial"/>
          <w:sz w:val="22"/>
          <w:szCs w:val="22"/>
        </w:rPr>
        <w:t xml:space="preserve"> </w:t>
      </w:r>
      <w:r w:rsidR="00630E48">
        <w:rPr>
          <w:rFonts w:ascii="Arial" w:hAnsi="Arial" w:cs="Arial"/>
          <w:sz w:val="22"/>
          <w:szCs w:val="22"/>
          <w:u w:val="single"/>
        </w:rPr>
        <w:tab/>
      </w:r>
      <w:r w:rsidR="00B02989" w:rsidRPr="00630E48">
        <w:rPr>
          <w:rFonts w:ascii="Arial" w:hAnsi="Arial" w:cs="Arial"/>
          <w:sz w:val="22"/>
          <w:szCs w:val="22"/>
        </w:rPr>
        <w:t>,</w:t>
      </w:r>
      <w:r w:rsidR="00B02989" w:rsidRPr="00526BD0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 xml:space="preserve">and the powers and limitations of the guardian and the limitation and restrictions placed on </w:t>
      </w:r>
      <w:r w:rsidR="00E4380C" w:rsidRPr="00D238C5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 xml:space="preserve"> shall be as set forth in paragraphs </w:t>
      </w:r>
      <w:r w:rsidR="00556EB3" w:rsidRPr="00F17ED2">
        <w:rPr>
          <w:rFonts w:ascii="Arial" w:hAnsi="Arial" w:cs="Arial"/>
          <w:b/>
          <w:sz w:val="22"/>
          <w:szCs w:val="22"/>
        </w:rPr>
        <w:t>7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8442FD">
        <w:rPr>
          <w:rFonts w:ascii="Arial" w:hAnsi="Arial" w:cs="Arial"/>
          <w:sz w:val="22"/>
          <w:szCs w:val="22"/>
        </w:rPr>
        <w:t xml:space="preserve">and </w:t>
      </w:r>
      <w:r w:rsidR="00556EB3" w:rsidRPr="00F17ED2">
        <w:rPr>
          <w:rFonts w:ascii="Arial" w:hAnsi="Arial" w:cs="Arial"/>
          <w:b/>
          <w:sz w:val="22"/>
          <w:szCs w:val="22"/>
        </w:rPr>
        <w:t>8</w:t>
      </w:r>
      <w:r w:rsidR="00556EB3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of the Conclusions of Law.</w:t>
      </w:r>
    </w:p>
    <w:p w14:paraId="3026ABE9" w14:textId="2C17E8E4" w:rsidR="00EC22B2" w:rsidRPr="00D238C5" w:rsidRDefault="00556EB3" w:rsidP="00774601">
      <w:pPr>
        <w:pStyle w:val="Body"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83415D" w:rsidRPr="00D238C5">
        <w:rPr>
          <w:rFonts w:ascii="Arial" w:hAnsi="Arial" w:cs="Arial"/>
          <w:b/>
          <w:sz w:val="22"/>
          <w:szCs w:val="22"/>
        </w:rPr>
        <w:tab/>
        <w:t>Letters of G</w:t>
      </w:r>
      <w:r w:rsidR="00EC22B2" w:rsidRPr="00D238C5">
        <w:rPr>
          <w:rFonts w:ascii="Arial" w:hAnsi="Arial" w:cs="Arial"/>
          <w:b/>
          <w:sz w:val="22"/>
          <w:szCs w:val="22"/>
        </w:rPr>
        <w:t>uardianship</w:t>
      </w:r>
    </w:p>
    <w:p w14:paraId="569DC91C" w14:textId="2C203791" w:rsidR="00EC22B2" w:rsidRPr="00D238C5" w:rsidRDefault="00EC22B2" w:rsidP="00B02989">
      <w:pPr>
        <w:pStyle w:val="Body"/>
        <w:tabs>
          <w:tab w:val="left" w:pos="5040"/>
          <w:tab w:val="left" w:pos="927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clerk of the court shall issue letters of guardianship</w:t>
      </w:r>
      <w:r w:rsidR="0083415D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 xml:space="preserve">valid </w:t>
      </w:r>
      <w:r w:rsidR="00420D4D">
        <w:rPr>
          <w:rFonts w:ascii="Arial" w:hAnsi="Arial" w:cs="Arial"/>
          <w:sz w:val="22"/>
          <w:szCs w:val="22"/>
        </w:rPr>
        <w:t>for 5</w:t>
      </w:r>
      <w:r w:rsidR="00745445">
        <w:rPr>
          <w:rFonts w:ascii="Arial" w:hAnsi="Arial" w:cs="Arial"/>
          <w:sz w:val="22"/>
          <w:szCs w:val="22"/>
        </w:rPr>
        <w:t xml:space="preserve"> </w:t>
      </w:r>
      <w:r w:rsidR="0064028B">
        <w:rPr>
          <w:rFonts w:ascii="Arial" w:hAnsi="Arial" w:cs="Arial"/>
          <w:sz w:val="22"/>
          <w:szCs w:val="22"/>
        </w:rPr>
        <w:t xml:space="preserve">court </w:t>
      </w:r>
      <w:r w:rsidR="00745445">
        <w:rPr>
          <w:rFonts w:ascii="Arial" w:hAnsi="Arial" w:cs="Arial"/>
          <w:sz w:val="22"/>
          <w:szCs w:val="22"/>
        </w:rPr>
        <w:t>days</w:t>
      </w:r>
      <w:r w:rsidRPr="00D238C5">
        <w:rPr>
          <w:rFonts w:ascii="Arial" w:hAnsi="Arial" w:cs="Arial"/>
          <w:sz w:val="22"/>
          <w:szCs w:val="22"/>
        </w:rPr>
        <w:t xml:space="preserve"> to </w:t>
      </w:r>
      <w:r w:rsidR="00B02989">
        <w:rPr>
          <w:rFonts w:ascii="Arial" w:hAnsi="Arial" w:cs="Arial"/>
          <w:sz w:val="22"/>
          <w:szCs w:val="22"/>
        </w:rPr>
        <w:br/>
      </w:r>
      <w:r w:rsidRPr="00222CC0">
        <w:rPr>
          <w:rFonts w:ascii="Arial" w:hAnsi="Arial" w:cs="Arial"/>
          <w:i/>
          <w:sz w:val="22"/>
          <w:szCs w:val="22"/>
        </w:rPr>
        <w:t>(name)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0801E6">
        <w:rPr>
          <w:rFonts w:ascii="Arial" w:hAnsi="Arial" w:cs="Arial"/>
          <w:sz w:val="22"/>
          <w:szCs w:val="22"/>
          <w:u w:val="single"/>
        </w:rPr>
        <w:tab/>
      </w:r>
      <w:r w:rsidR="00B02989">
        <w:rPr>
          <w:rFonts w:ascii="Arial" w:hAnsi="Arial" w:cs="Arial"/>
          <w:sz w:val="22"/>
          <w:szCs w:val="22"/>
        </w:rPr>
        <w:t xml:space="preserve"> </w:t>
      </w:r>
      <w:r w:rsidRPr="00526BD0">
        <w:rPr>
          <w:rFonts w:ascii="Arial" w:hAnsi="Arial" w:cs="Arial"/>
          <w:sz w:val="22"/>
          <w:szCs w:val="22"/>
        </w:rPr>
        <w:t>upon</w:t>
      </w:r>
      <w:r w:rsidRPr="00D238C5">
        <w:rPr>
          <w:rFonts w:ascii="Arial" w:hAnsi="Arial" w:cs="Arial"/>
          <w:sz w:val="22"/>
          <w:szCs w:val="22"/>
        </w:rPr>
        <w:t xml:space="preserve"> the filing of an </w:t>
      </w:r>
      <w:r w:rsidR="00346916">
        <w:rPr>
          <w:rFonts w:ascii="Arial" w:hAnsi="Arial" w:cs="Arial"/>
          <w:sz w:val="22"/>
          <w:szCs w:val="22"/>
        </w:rPr>
        <w:t>acceptance of appointment</w:t>
      </w:r>
      <w:r w:rsidRPr="00D238C5">
        <w:rPr>
          <w:rFonts w:ascii="Arial" w:hAnsi="Arial" w:cs="Arial"/>
          <w:sz w:val="22"/>
          <w:szCs w:val="22"/>
        </w:rPr>
        <w:t xml:space="preserve"> an</w:t>
      </w:r>
      <w:r w:rsidRPr="008C3B5A">
        <w:rPr>
          <w:rFonts w:ascii="Arial" w:hAnsi="Arial" w:cs="Arial"/>
          <w:sz w:val="22"/>
          <w:szCs w:val="22"/>
        </w:rPr>
        <w:t xml:space="preserve">d form </w:t>
      </w:r>
      <w:r w:rsidRPr="00F17ED2">
        <w:rPr>
          <w:rFonts w:ascii="Arial" w:hAnsi="Arial" w:cs="Arial"/>
          <w:sz w:val="22"/>
          <w:szCs w:val="22"/>
        </w:rPr>
        <w:t xml:space="preserve">GDN </w:t>
      </w:r>
      <w:r w:rsidR="008C3B5A" w:rsidRPr="00F17ED2">
        <w:rPr>
          <w:rFonts w:ascii="Arial" w:hAnsi="Arial" w:cs="Arial"/>
          <w:sz w:val="22"/>
          <w:szCs w:val="22"/>
        </w:rPr>
        <w:t>ALL 008</w:t>
      </w:r>
      <w:r w:rsidRPr="008C3B5A">
        <w:rPr>
          <w:rFonts w:ascii="Arial" w:hAnsi="Arial" w:cs="Arial"/>
          <w:i/>
          <w:sz w:val="22"/>
          <w:szCs w:val="22"/>
        </w:rPr>
        <w:t>, Designation of and Consent by In-State (Resident) Agent</w:t>
      </w:r>
      <w:r w:rsidRPr="008C3B5A">
        <w:rPr>
          <w:rFonts w:ascii="Arial" w:hAnsi="Arial" w:cs="Arial"/>
          <w:sz w:val="22"/>
          <w:szCs w:val="22"/>
        </w:rPr>
        <w:t>, if the</w:t>
      </w:r>
      <w:r w:rsidRPr="00D238C5">
        <w:rPr>
          <w:rFonts w:ascii="Arial" w:hAnsi="Arial" w:cs="Arial"/>
          <w:sz w:val="22"/>
          <w:szCs w:val="22"/>
        </w:rPr>
        <w:t xml:space="preserve"> guardian resides outside the state.</w:t>
      </w:r>
    </w:p>
    <w:p w14:paraId="7E390B3D" w14:textId="2C4E41A7" w:rsidR="002755E9" w:rsidRDefault="001E2F57" w:rsidP="00774601">
      <w:pPr>
        <w:pStyle w:val="Body"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56EB3">
        <w:rPr>
          <w:rFonts w:ascii="Arial" w:hAnsi="Arial" w:cs="Arial"/>
          <w:b/>
          <w:sz w:val="22"/>
          <w:szCs w:val="22"/>
        </w:rPr>
        <w:t>1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2755E9">
        <w:rPr>
          <w:rFonts w:ascii="Arial" w:hAnsi="Arial" w:cs="Arial"/>
          <w:b/>
          <w:sz w:val="22"/>
          <w:szCs w:val="22"/>
        </w:rPr>
        <w:t>Respondent’s Attorney</w:t>
      </w:r>
    </w:p>
    <w:p w14:paraId="6D711BB8" w14:textId="0E5DDA56" w:rsidR="002755E9" w:rsidRDefault="002755E9" w:rsidP="00F65A35">
      <w:pPr>
        <w:pStyle w:val="Body"/>
        <w:tabs>
          <w:tab w:val="left" w:pos="4320"/>
          <w:tab w:val="left" w:pos="5220"/>
          <w:tab w:val="left" w:pos="684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(Name)</w:t>
      </w:r>
      <w:r w:rsidR="00B0298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2755E9">
        <w:rPr>
          <w:rFonts w:ascii="Arial" w:hAnsi="Arial" w:cs="Arial"/>
          <w:sz w:val="22"/>
          <w:szCs w:val="22"/>
        </w:rPr>
        <w:t>is appoint</w:t>
      </w:r>
      <w:r>
        <w:rPr>
          <w:rFonts w:ascii="Arial" w:hAnsi="Arial" w:cs="Arial"/>
          <w:sz w:val="22"/>
          <w:szCs w:val="22"/>
        </w:rPr>
        <w:t>ed as lawyer for Respondent and shall be reimbursed at the hourly rate $</w:t>
      </w:r>
      <w:r>
        <w:rPr>
          <w:rFonts w:ascii="Arial" w:hAnsi="Arial" w:cs="Arial"/>
          <w:sz w:val="22"/>
          <w:szCs w:val="22"/>
          <w:u w:val="single"/>
        </w:rPr>
        <w:tab/>
      </w:r>
      <w:r w:rsidR="00F65A3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number of hours.</w:t>
      </w:r>
    </w:p>
    <w:p w14:paraId="274145BA" w14:textId="513980CE" w:rsidR="002755E9" w:rsidRDefault="008442FD" w:rsidP="00774601">
      <w:pPr>
        <w:pStyle w:val="Body"/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56EB3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r w:rsidR="002755E9" w:rsidRPr="008442FD">
        <w:rPr>
          <w:rFonts w:ascii="Arial" w:hAnsi="Arial" w:cs="Arial"/>
          <w:b/>
          <w:sz w:val="22"/>
          <w:szCs w:val="22"/>
        </w:rPr>
        <w:t>Court Visitor</w:t>
      </w:r>
    </w:p>
    <w:p w14:paraId="0E1CA8FF" w14:textId="7981F3AF" w:rsidR="002755E9" w:rsidRPr="0064028B" w:rsidRDefault="002755E9" w:rsidP="00774601">
      <w:pPr>
        <w:pStyle w:val="Body"/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court appoints a </w:t>
      </w:r>
      <w:r w:rsidR="00F65A3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ourt </w:t>
      </w:r>
      <w:r w:rsidR="00F65A3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isitor</w:t>
      </w:r>
      <w:r w:rsidR="00F65A35">
        <w:rPr>
          <w:rFonts w:ascii="Arial" w:hAnsi="Arial" w:cs="Arial"/>
          <w:sz w:val="22"/>
          <w:szCs w:val="22"/>
        </w:rPr>
        <w:t xml:space="preserve"> (visitor)</w:t>
      </w:r>
      <w:r>
        <w:rPr>
          <w:rFonts w:ascii="Arial" w:hAnsi="Arial" w:cs="Arial"/>
          <w:sz w:val="22"/>
          <w:szCs w:val="22"/>
        </w:rPr>
        <w:t xml:space="preserve"> by a separate order</w:t>
      </w:r>
      <w:r w:rsidR="00B0298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64079" w:rsidRPr="00B64079">
        <w:rPr>
          <w:rFonts w:ascii="Arial" w:hAnsi="Arial" w:cs="Arial"/>
          <w:i/>
          <w:sz w:val="22"/>
          <w:szCs w:val="22"/>
        </w:rPr>
        <w:t>GDN C 103</w:t>
      </w:r>
      <w:r w:rsidR="00B64079">
        <w:rPr>
          <w:rFonts w:ascii="Arial" w:hAnsi="Arial" w:cs="Arial"/>
          <w:i/>
          <w:sz w:val="22"/>
          <w:szCs w:val="22"/>
        </w:rPr>
        <w:t>,</w:t>
      </w:r>
      <w:r w:rsidR="00B64079" w:rsidRPr="00B64079">
        <w:rPr>
          <w:rFonts w:ascii="Arial" w:hAnsi="Arial" w:cs="Arial"/>
          <w:i/>
          <w:sz w:val="22"/>
          <w:szCs w:val="22"/>
        </w:rPr>
        <w:t xml:space="preserve"> Order Appointing a Court Visitor</w:t>
      </w:r>
      <w:r w:rsidR="00B02989">
        <w:rPr>
          <w:rFonts w:ascii="Arial" w:hAnsi="Arial" w:cs="Arial"/>
          <w:i/>
          <w:sz w:val="22"/>
          <w:szCs w:val="22"/>
        </w:rPr>
        <w:t>.</w:t>
      </w:r>
    </w:p>
    <w:p w14:paraId="7C8BE97E" w14:textId="260F3036" w:rsidR="00EC22B2" w:rsidRPr="00D238C5" w:rsidRDefault="008442FD" w:rsidP="00774601">
      <w:pPr>
        <w:pStyle w:val="Body"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56EB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r w:rsidR="00EC22B2" w:rsidRPr="00D238C5">
        <w:rPr>
          <w:rFonts w:ascii="Arial" w:hAnsi="Arial" w:cs="Arial"/>
          <w:b/>
          <w:sz w:val="22"/>
          <w:szCs w:val="22"/>
        </w:rPr>
        <w:t xml:space="preserve">Lay </w:t>
      </w:r>
      <w:r w:rsidR="00630E48">
        <w:rPr>
          <w:rFonts w:ascii="Arial" w:hAnsi="Arial" w:cs="Arial"/>
          <w:b/>
          <w:sz w:val="22"/>
          <w:szCs w:val="22"/>
        </w:rPr>
        <w:t>G</w:t>
      </w:r>
      <w:r w:rsidR="00EC22B2" w:rsidRPr="00D238C5">
        <w:rPr>
          <w:rFonts w:ascii="Arial" w:hAnsi="Arial" w:cs="Arial"/>
          <w:b/>
          <w:sz w:val="22"/>
          <w:szCs w:val="22"/>
        </w:rPr>
        <w:t>uardian</w:t>
      </w:r>
      <w:r w:rsidR="00630E48">
        <w:rPr>
          <w:rFonts w:ascii="Arial" w:hAnsi="Arial" w:cs="Arial"/>
          <w:b/>
          <w:sz w:val="22"/>
          <w:szCs w:val="22"/>
        </w:rPr>
        <w:t>/Conservator</w:t>
      </w:r>
      <w:r w:rsidR="00EC22B2" w:rsidRPr="00D238C5">
        <w:rPr>
          <w:rFonts w:ascii="Arial" w:hAnsi="Arial" w:cs="Arial"/>
          <w:b/>
          <w:sz w:val="22"/>
          <w:szCs w:val="22"/>
        </w:rPr>
        <w:t xml:space="preserve"> </w:t>
      </w:r>
      <w:r w:rsidR="00630E48">
        <w:rPr>
          <w:rFonts w:ascii="Arial" w:hAnsi="Arial" w:cs="Arial"/>
          <w:b/>
          <w:sz w:val="22"/>
          <w:szCs w:val="22"/>
        </w:rPr>
        <w:t>T</w:t>
      </w:r>
      <w:r w:rsidR="00EC22B2" w:rsidRPr="00D238C5">
        <w:rPr>
          <w:rFonts w:ascii="Arial" w:hAnsi="Arial" w:cs="Arial"/>
          <w:b/>
          <w:sz w:val="22"/>
          <w:szCs w:val="22"/>
        </w:rPr>
        <w:t>raining</w:t>
      </w:r>
    </w:p>
    <w:p w14:paraId="1E898315" w14:textId="77777777" w:rsidR="00EC22B2" w:rsidRPr="00D238C5" w:rsidRDefault="000E60E8" w:rsidP="00774601">
      <w:pPr>
        <w:pStyle w:val="Body"/>
        <w:tabs>
          <w:tab w:val="left" w:pos="720"/>
        </w:tabs>
        <w:spacing w:before="120"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Does not apply. The guardian is a certified professional guardian or financial institution.</w:t>
      </w:r>
    </w:p>
    <w:p w14:paraId="1C767D4B" w14:textId="2FB94522" w:rsidR="00EC22B2" w:rsidRPr="00D238C5" w:rsidRDefault="000E60E8" w:rsidP="00774601">
      <w:pPr>
        <w:pStyle w:val="Body"/>
        <w:tabs>
          <w:tab w:val="left" w:pos="720"/>
        </w:tabs>
        <w:spacing w:before="120" w:after="120" w:line="240" w:lineRule="auto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="00EC22B2" w:rsidRPr="00D238C5">
        <w:rPr>
          <w:rFonts w:ascii="Arial" w:hAnsi="Arial" w:cs="Arial"/>
          <w:sz w:val="22"/>
          <w:szCs w:val="22"/>
        </w:rPr>
        <w:tab/>
        <w:t xml:space="preserve">The </w:t>
      </w:r>
      <w:r w:rsidR="0007454F">
        <w:rPr>
          <w:rFonts w:ascii="Arial" w:hAnsi="Arial" w:cs="Arial"/>
          <w:sz w:val="22"/>
          <w:szCs w:val="22"/>
        </w:rPr>
        <w:t>P</w:t>
      </w:r>
      <w:r w:rsidR="00EC22B2" w:rsidRPr="00D238C5">
        <w:rPr>
          <w:rFonts w:ascii="Arial" w:hAnsi="Arial" w:cs="Arial"/>
          <w:sz w:val="22"/>
          <w:szCs w:val="22"/>
        </w:rPr>
        <w:t>etitioner submitted evidence that the guardian suc</w:t>
      </w:r>
      <w:r w:rsidR="00420D4D">
        <w:rPr>
          <w:rFonts w:ascii="Arial" w:hAnsi="Arial" w:cs="Arial"/>
          <w:sz w:val="22"/>
          <w:szCs w:val="22"/>
        </w:rPr>
        <w:t>cessfully completed lay guardian</w:t>
      </w:r>
      <w:r w:rsidR="00630E48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training.</w:t>
      </w:r>
    </w:p>
    <w:p w14:paraId="08B176B9" w14:textId="625792AB" w:rsidR="00EC22B2" w:rsidRPr="008211E2" w:rsidRDefault="000E60E8" w:rsidP="007C78B1">
      <w:pPr>
        <w:pStyle w:val="Body"/>
        <w:tabs>
          <w:tab w:val="left" w:pos="9270"/>
        </w:tabs>
        <w:spacing w:before="120" w:after="120" w:line="240" w:lineRule="auto"/>
        <w:ind w:left="1080" w:hanging="360"/>
        <w:rPr>
          <w:rFonts w:ascii="Arial" w:hAnsi="Arial" w:cs="Arial"/>
          <w:i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A01392"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sz w:val="22"/>
          <w:szCs w:val="22"/>
        </w:rPr>
        <w:t>The guardian must complete and file proof of completion of lay guardian</w:t>
      </w:r>
      <w:r w:rsidR="00630E48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training</w:t>
      </w:r>
      <w:r w:rsidR="0017061B">
        <w:rPr>
          <w:rFonts w:ascii="Arial" w:hAnsi="Arial" w:cs="Arial"/>
          <w:sz w:val="22"/>
          <w:szCs w:val="22"/>
        </w:rPr>
        <w:t xml:space="preserve"> </w:t>
      </w:r>
      <w:r w:rsidR="008211E2" w:rsidRPr="0017061B">
        <w:rPr>
          <w:rFonts w:ascii="Arial" w:hAnsi="Arial" w:cs="Arial"/>
          <w:sz w:val="22"/>
          <w:szCs w:val="22"/>
        </w:rPr>
        <w:t>within 14 days</w:t>
      </w:r>
      <w:r w:rsidR="0017061B" w:rsidRPr="0017061B">
        <w:rPr>
          <w:rFonts w:ascii="Arial" w:hAnsi="Arial" w:cs="Arial"/>
          <w:sz w:val="22"/>
          <w:szCs w:val="22"/>
        </w:rPr>
        <w:t xml:space="preserve"> </w:t>
      </w:r>
      <w:r w:rsidR="0017061B" w:rsidRPr="00D238C5">
        <w:rPr>
          <w:rFonts w:ascii="Arial" w:hAnsi="Arial" w:cs="Arial"/>
          <w:sz w:val="22"/>
          <w:szCs w:val="22"/>
        </w:rPr>
        <w:t>or obtain an order waiving training by (</w:t>
      </w:r>
      <w:r w:rsidR="0017061B" w:rsidRPr="00346916">
        <w:rPr>
          <w:rFonts w:ascii="Arial" w:hAnsi="Arial" w:cs="Arial"/>
          <w:i/>
          <w:sz w:val="22"/>
          <w:szCs w:val="22"/>
        </w:rPr>
        <w:t>date</w:t>
      </w:r>
      <w:r w:rsidR="0017061B" w:rsidRPr="00D238C5">
        <w:rPr>
          <w:rFonts w:ascii="Arial" w:hAnsi="Arial" w:cs="Arial"/>
          <w:sz w:val="22"/>
          <w:szCs w:val="22"/>
        </w:rPr>
        <w:t xml:space="preserve">) </w:t>
      </w:r>
      <w:r w:rsidR="0017061B" w:rsidRPr="00D238C5">
        <w:rPr>
          <w:rFonts w:ascii="Arial" w:hAnsi="Arial" w:cs="Arial"/>
          <w:sz w:val="22"/>
          <w:szCs w:val="22"/>
          <w:u w:val="single"/>
        </w:rPr>
        <w:tab/>
      </w:r>
      <w:r w:rsidR="00F84E9C" w:rsidRPr="00F17ED2">
        <w:rPr>
          <w:rFonts w:ascii="Arial" w:hAnsi="Arial" w:cs="Arial"/>
          <w:sz w:val="22"/>
          <w:szCs w:val="22"/>
        </w:rPr>
        <w:t>.</w:t>
      </w:r>
    </w:p>
    <w:p w14:paraId="1B244DD5" w14:textId="719E080F" w:rsidR="00200AD2" w:rsidRDefault="008442FD" w:rsidP="00774601">
      <w:pPr>
        <w:pStyle w:val="Body"/>
        <w:spacing w:before="120" w:after="12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56EB3">
        <w:rPr>
          <w:rFonts w:ascii="Arial" w:hAnsi="Arial" w:cs="Arial"/>
          <w:b/>
          <w:sz w:val="22"/>
          <w:szCs w:val="22"/>
        </w:rPr>
        <w:t>4</w:t>
      </w:r>
      <w:r w:rsidR="00200AD2">
        <w:rPr>
          <w:rFonts w:ascii="Arial" w:hAnsi="Arial" w:cs="Arial"/>
          <w:b/>
          <w:sz w:val="22"/>
          <w:szCs w:val="22"/>
        </w:rPr>
        <w:t>.</w:t>
      </w:r>
      <w:r w:rsidR="00200AD2">
        <w:rPr>
          <w:rFonts w:ascii="Arial" w:hAnsi="Arial" w:cs="Arial"/>
          <w:b/>
          <w:sz w:val="22"/>
          <w:szCs w:val="22"/>
        </w:rPr>
        <w:tab/>
        <w:t>Rights</w:t>
      </w:r>
    </w:p>
    <w:p w14:paraId="5ACAA7D0" w14:textId="56A81811" w:rsidR="00200AD2" w:rsidRDefault="00A759E3" w:rsidP="00774601">
      <w:pPr>
        <w:pStyle w:val="Body"/>
        <w:spacing w:before="120" w:after="120" w:line="240" w:lineRule="auto"/>
        <w:ind w:left="720"/>
      </w:pPr>
      <w:r>
        <w:rPr>
          <w:rFonts w:ascii="Arial" w:hAnsi="Arial" w:cs="Arial"/>
          <w:sz w:val="22"/>
          <w:szCs w:val="22"/>
        </w:rPr>
        <w:t xml:space="preserve">Respondent retains all rights they enjoyed prior to the entry of the emergency guardianship order with the exception to the rights specifically removed by this order in </w:t>
      </w:r>
      <w:r w:rsidR="00C77010">
        <w:rPr>
          <w:rFonts w:ascii="Arial" w:hAnsi="Arial" w:cs="Arial"/>
          <w:sz w:val="22"/>
          <w:szCs w:val="22"/>
        </w:rPr>
        <w:t>paragraph</w:t>
      </w:r>
      <w:r w:rsidR="00C77010" w:rsidRPr="00A25CC0">
        <w:rPr>
          <w:rFonts w:ascii="Arial" w:hAnsi="Arial" w:cs="Arial"/>
          <w:b/>
          <w:sz w:val="22"/>
          <w:szCs w:val="22"/>
        </w:rPr>
        <w:t xml:space="preserve"> </w:t>
      </w:r>
      <w:r w:rsidR="00C80159">
        <w:rPr>
          <w:rFonts w:ascii="Arial" w:hAnsi="Arial" w:cs="Arial"/>
          <w:b/>
          <w:sz w:val="22"/>
          <w:szCs w:val="22"/>
        </w:rPr>
        <w:t>8</w:t>
      </w:r>
      <w:r w:rsidR="00C77010">
        <w:rPr>
          <w:rFonts w:ascii="Arial" w:hAnsi="Arial" w:cs="Arial"/>
          <w:sz w:val="22"/>
          <w:szCs w:val="22"/>
        </w:rPr>
        <w:t>.</w:t>
      </w:r>
    </w:p>
    <w:p w14:paraId="2B94C2B0" w14:textId="09B01E51" w:rsidR="00EC22B2" w:rsidRPr="00D238C5" w:rsidRDefault="008442FD" w:rsidP="00774601">
      <w:pPr>
        <w:pStyle w:val="Body"/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1</w:t>
      </w:r>
      <w:r w:rsidR="00556EB3">
        <w:rPr>
          <w:rFonts w:ascii="Arial" w:hAnsi="Arial" w:cs="Arial"/>
          <w:b/>
          <w:noProof/>
          <w:sz w:val="22"/>
          <w:szCs w:val="22"/>
        </w:rPr>
        <w:t>5</w:t>
      </w:r>
      <w:r w:rsidR="00EA204A">
        <w:rPr>
          <w:rFonts w:ascii="Arial" w:hAnsi="Arial" w:cs="Arial"/>
          <w:b/>
          <w:noProof/>
          <w:sz w:val="22"/>
          <w:szCs w:val="22"/>
        </w:rPr>
        <w:t>.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ab/>
        <w:t>Duration of guardianship</w:t>
      </w:r>
    </w:p>
    <w:p w14:paraId="04FD918A" w14:textId="77777777" w:rsidR="00EC22B2" w:rsidRPr="00D238C5" w:rsidRDefault="00EC22B2" w:rsidP="00774601">
      <w:pPr>
        <w:pStyle w:val="Body"/>
        <w:spacing w:before="120" w:after="120" w:line="240" w:lineRule="auto"/>
        <w:ind w:left="720"/>
        <w:rPr>
          <w:rFonts w:ascii="Arial" w:hAnsi="Arial" w:cs="Arial"/>
          <w:noProof/>
          <w:sz w:val="22"/>
          <w:szCs w:val="22"/>
        </w:rPr>
      </w:pPr>
      <w:r w:rsidRPr="00D238C5">
        <w:rPr>
          <w:rFonts w:ascii="Arial" w:hAnsi="Arial" w:cs="Arial"/>
          <w:noProof/>
          <w:sz w:val="22"/>
          <w:szCs w:val="22"/>
        </w:rPr>
        <w:t xml:space="preserve">This guardianship shall continue </w:t>
      </w:r>
      <w:r w:rsidR="00420D4D">
        <w:rPr>
          <w:rFonts w:ascii="Arial" w:hAnsi="Arial" w:cs="Arial"/>
          <w:noProof/>
          <w:sz w:val="22"/>
          <w:szCs w:val="22"/>
        </w:rPr>
        <w:t>for 5</w:t>
      </w:r>
      <w:r w:rsidR="005B2D61">
        <w:rPr>
          <w:rFonts w:ascii="Arial" w:hAnsi="Arial" w:cs="Arial"/>
          <w:noProof/>
          <w:sz w:val="22"/>
          <w:szCs w:val="22"/>
        </w:rPr>
        <w:t xml:space="preserve"> </w:t>
      </w:r>
      <w:r w:rsidR="00A25CC0">
        <w:rPr>
          <w:rFonts w:ascii="Arial" w:hAnsi="Arial" w:cs="Arial"/>
          <w:noProof/>
          <w:sz w:val="22"/>
          <w:szCs w:val="22"/>
        </w:rPr>
        <w:t xml:space="preserve">court </w:t>
      </w:r>
      <w:r w:rsidR="005B2D61">
        <w:rPr>
          <w:rFonts w:ascii="Arial" w:hAnsi="Arial" w:cs="Arial"/>
          <w:noProof/>
          <w:sz w:val="22"/>
          <w:szCs w:val="22"/>
        </w:rPr>
        <w:t>days</w:t>
      </w:r>
      <w:r w:rsidR="00745445">
        <w:rPr>
          <w:rFonts w:ascii="Arial" w:hAnsi="Arial" w:cs="Arial"/>
          <w:noProof/>
          <w:sz w:val="22"/>
          <w:szCs w:val="22"/>
        </w:rPr>
        <w:t xml:space="preserve"> from the date of this order</w:t>
      </w:r>
      <w:r w:rsidR="005B2D61">
        <w:rPr>
          <w:rFonts w:ascii="Arial" w:hAnsi="Arial" w:cs="Arial"/>
          <w:noProof/>
          <w:sz w:val="22"/>
          <w:szCs w:val="22"/>
        </w:rPr>
        <w:t>.</w:t>
      </w:r>
    </w:p>
    <w:p w14:paraId="0EC50612" w14:textId="4487D09C" w:rsidR="00EC22B2" w:rsidRPr="00D238C5" w:rsidRDefault="008442FD" w:rsidP="00774601">
      <w:pPr>
        <w:pStyle w:val="Body"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56EB3">
        <w:rPr>
          <w:rFonts w:ascii="Arial" w:hAnsi="Arial" w:cs="Arial"/>
          <w:b/>
          <w:sz w:val="22"/>
          <w:szCs w:val="22"/>
        </w:rPr>
        <w:t>6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153516" w:rsidRPr="00D238C5">
        <w:rPr>
          <w:rFonts w:ascii="Arial" w:hAnsi="Arial" w:cs="Arial"/>
          <w:b/>
          <w:sz w:val="22"/>
          <w:szCs w:val="22"/>
        </w:rPr>
        <w:t xml:space="preserve">Persons with a right to receive notice and </w:t>
      </w:r>
      <w:r w:rsidR="00DF2B39" w:rsidRPr="00D238C5">
        <w:rPr>
          <w:rFonts w:ascii="Arial" w:hAnsi="Arial" w:cs="Arial"/>
          <w:b/>
          <w:sz w:val="22"/>
          <w:szCs w:val="22"/>
        </w:rPr>
        <w:t>pleadings</w:t>
      </w:r>
    </w:p>
    <w:p w14:paraId="37869716" w14:textId="77777777" w:rsidR="00EC22B2" w:rsidRPr="00D238C5" w:rsidRDefault="00EC22B2" w:rsidP="00774601">
      <w:pPr>
        <w:pStyle w:val="Body"/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following persons </w:t>
      </w:r>
      <w:r w:rsidR="0083415D" w:rsidRPr="00D238C5">
        <w:rPr>
          <w:rFonts w:ascii="Arial" w:hAnsi="Arial" w:cs="Arial"/>
          <w:sz w:val="22"/>
          <w:szCs w:val="22"/>
        </w:rPr>
        <w:t xml:space="preserve">listed below </w:t>
      </w:r>
      <w:r w:rsidRPr="00D238C5">
        <w:rPr>
          <w:rFonts w:ascii="Arial" w:hAnsi="Arial" w:cs="Arial"/>
          <w:sz w:val="22"/>
          <w:szCs w:val="22"/>
        </w:rPr>
        <w:t xml:space="preserve">are </w:t>
      </w:r>
      <w:r w:rsidR="00A01FA6">
        <w:rPr>
          <w:rFonts w:ascii="Arial" w:hAnsi="Arial" w:cs="Arial"/>
          <w:sz w:val="22"/>
          <w:szCs w:val="22"/>
        </w:rPr>
        <w:t>entitled to</w:t>
      </w:r>
      <w:r w:rsidR="006C30F7">
        <w:rPr>
          <w:rFonts w:ascii="Arial" w:hAnsi="Arial" w:cs="Arial"/>
          <w:sz w:val="22"/>
          <w:szCs w:val="22"/>
        </w:rPr>
        <w:t xml:space="preserve"> </w:t>
      </w:r>
      <w:r w:rsidR="005E6494">
        <w:rPr>
          <w:rFonts w:ascii="Arial" w:hAnsi="Arial" w:cs="Arial"/>
          <w:sz w:val="22"/>
          <w:szCs w:val="22"/>
        </w:rPr>
        <w:t>notice</w:t>
      </w:r>
      <w:r w:rsidR="00A01FA6">
        <w:rPr>
          <w:rFonts w:ascii="Arial" w:hAnsi="Arial" w:cs="Arial"/>
          <w:sz w:val="22"/>
          <w:szCs w:val="22"/>
        </w:rPr>
        <w:t>:</w:t>
      </w:r>
    </w:p>
    <w:p w14:paraId="415F09D3" w14:textId="6BA60E33" w:rsidR="007C3CC4" w:rsidRPr="00D238C5" w:rsidRDefault="00EC22B2" w:rsidP="007C78B1">
      <w:pPr>
        <w:pStyle w:val="Body"/>
        <w:tabs>
          <w:tab w:val="left" w:pos="1800"/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Name:</w:t>
      </w:r>
      <w:r w:rsidR="00B02989">
        <w:rPr>
          <w:rFonts w:ascii="Arial" w:hAnsi="Arial" w:cs="Arial"/>
          <w:sz w:val="22"/>
          <w:szCs w:val="22"/>
        </w:rPr>
        <w:tab/>
      </w:r>
      <w:r w:rsidR="00B02989">
        <w:rPr>
          <w:rFonts w:ascii="Arial" w:hAnsi="Arial" w:cs="Arial"/>
          <w:sz w:val="22"/>
          <w:szCs w:val="22"/>
          <w:u w:val="single"/>
        </w:rPr>
        <w:tab/>
      </w:r>
    </w:p>
    <w:p w14:paraId="7608AD87" w14:textId="5C7B9BA2" w:rsidR="007C3CC4" w:rsidRPr="00D238C5" w:rsidRDefault="00EC22B2" w:rsidP="007C78B1">
      <w:pPr>
        <w:pStyle w:val="Body"/>
        <w:tabs>
          <w:tab w:val="left" w:pos="1800"/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Address</w:t>
      </w:r>
      <w:r w:rsidR="007C3CC4" w:rsidRPr="00D238C5">
        <w:rPr>
          <w:rFonts w:ascii="Arial" w:hAnsi="Arial" w:cs="Arial"/>
          <w:noProof/>
          <w:sz w:val="22"/>
          <w:szCs w:val="22"/>
        </w:rPr>
        <w:t>:</w:t>
      </w:r>
      <w:r w:rsidR="00B02989">
        <w:rPr>
          <w:rFonts w:ascii="Arial" w:hAnsi="Arial" w:cs="Arial"/>
          <w:noProof/>
          <w:sz w:val="22"/>
          <w:szCs w:val="22"/>
        </w:rPr>
        <w:tab/>
      </w:r>
      <w:r w:rsidR="00B02989">
        <w:rPr>
          <w:rFonts w:ascii="Arial" w:hAnsi="Arial" w:cs="Arial"/>
          <w:noProof/>
          <w:sz w:val="22"/>
          <w:szCs w:val="22"/>
          <w:u w:val="single"/>
        </w:rPr>
        <w:tab/>
      </w:r>
    </w:p>
    <w:p w14:paraId="45F617FE" w14:textId="0D0E7F47" w:rsidR="007C3CC4" w:rsidRPr="00D238C5" w:rsidRDefault="007C3CC4" w:rsidP="007C78B1">
      <w:pPr>
        <w:pStyle w:val="Body"/>
        <w:tabs>
          <w:tab w:val="left" w:pos="1800"/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Name:</w:t>
      </w:r>
      <w:r w:rsidR="00B02989">
        <w:rPr>
          <w:rFonts w:ascii="Arial" w:hAnsi="Arial" w:cs="Arial"/>
          <w:sz w:val="22"/>
          <w:szCs w:val="22"/>
        </w:rPr>
        <w:tab/>
      </w:r>
      <w:r w:rsidR="00B02989">
        <w:rPr>
          <w:rFonts w:ascii="Arial" w:hAnsi="Arial" w:cs="Arial"/>
          <w:sz w:val="22"/>
          <w:szCs w:val="22"/>
          <w:u w:val="single"/>
        </w:rPr>
        <w:tab/>
      </w:r>
    </w:p>
    <w:p w14:paraId="0D03402C" w14:textId="00359014" w:rsidR="007C3CC4" w:rsidRDefault="007C3CC4" w:rsidP="007C78B1">
      <w:pPr>
        <w:pStyle w:val="Body"/>
        <w:tabs>
          <w:tab w:val="left" w:pos="1800"/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Address:</w:t>
      </w:r>
      <w:r w:rsidR="00B02989">
        <w:rPr>
          <w:rFonts w:ascii="Arial" w:hAnsi="Arial" w:cs="Arial"/>
          <w:noProof/>
          <w:sz w:val="22"/>
          <w:szCs w:val="22"/>
        </w:rPr>
        <w:tab/>
      </w:r>
      <w:r w:rsidR="00B02989">
        <w:rPr>
          <w:rFonts w:ascii="Arial" w:hAnsi="Arial" w:cs="Arial"/>
          <w:noProof/>
          <w:sz w:val="22"/>
          <w:szCs w:val="22"/>
          <w:u w:val="single"/>
        </w:rPr>
        <w:tab/>
      </w:r>
    </w:p>
    <w:p w14:paraId="2AE7ECDC" w14:textId="295AB994" w:rsidR="00B02989" w:rsidRPr="00336619" w:rsidRDefault="0083415D">
      <w:pPr>
        <w:pStyle w:val="Body"/>
        <w:spacing w:before="120" w:after="120" w:line="240" w:lineRule="auto"/>
        <w:ind w:left="720"/>
        <w:rPr>
          <w:rFonts w:ascii="Arial" w:hAnsi="Arial" w:cs="Arial"/>
          <w:i/>
          <w:noProof/>
          <w:sz w:val="22"/>
          <w:szCs w:val="22"/>
        </w:rPr>
      </w:pPr>
      <w:r w:rsidRPr="00336619">
        <w:rPr>
          <w:rFonts w:ascii="Arial" w:hAnsi="Arial" w:cs="Arial"/>
          <w:i/>
          <w:noProof/>
          <w:sz w:val="22"/>
          <w:szCs w:val="22"/>
        </w:rPr>
        <w:t xml:space="preserve">(Add more </w:t>
      </w:r>
      <w:r w:rsidR="005E6494">
        <w:rPr>
          <w:rFonts w:ascii="Arial" w:hAnsi="Arial" w:cs="Arial"/>
          <w:i/>
          <w:noProof/>
          <w:sz w:val="22"/>
          <w:szCs w:val="22"/>
        </w:rPr>
        <w:t>n</w:t>
      </w:r>
      <w:r w:rsidRPr="00336619">
        <w:rPr>
          <w:rFonts w:ascii="Arial" w:hAnsi="Arial" w:cs="Arial"/>
          <w:i/>
          <w:noProof/>
          <w:sz w:val="22"/>
          <w:szCs w:val="22"/>
        </w:rPr>
        <w:t xml:space="preserve">ames </w:t>
      </w:r>
      <w:r w:rsidR="005E6494">
        <w:rPr>
          <w:rFonts w:ascii="Arial" w:hAnsi="Arial" w:cs="Arial"/>
          <w:i/>
          <w:noProof/>
          <w:sz w:val="22"/>
          <w:szCs w:val="22"/>
        </w:rPr>
        <w:t xml:space="preserve">or extra sheets </w:t>
      </w:r>
      <w:r w:rsidRPr="00336619">
        <w:rPr>
          <w:rFonts w:ascii="Arial" w:hAnsi="Arial" w:cs="Arial"/>
          <w:i/>
          <w:noProof/>
          <w:sz w:val="22"/>
          <w:szCs w:val="22"/>
        </w:rPr>
        <w:t>if necessary)</w:t>
      </w:r>
    </w:p>
    <w:p w14:paraId="10333A9B" w14:textId="77777777" w:rsidR="0007454F" w:rsidRDefault="0007454F" w:rsidP="00774601">
      <w:pPr>
        <w:pStyle w:val="Body"/>
        <w:tabs>
          <w:tab w:val="left" w:pos="0"/>
          <w:tab w:val="left" w:pos="90"/>
          <w:tab w:val="left" w:pos="720"/>
          <w:tab w:val="left" w:pos="2520"/>
          <w:tab w:val="left" w:pos="522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</w:p>
    <w:p w14:paraId="1E768FC9" w14:textId="188E327E" w:rsidR="00EC22B2" w:rsidRPr="00D238C5" w:rsidRDefault="008442FD" w:rsidP="00774601">
      <w:pPr>
        <w:pStyle w:val="Body"/>
        <w:tabs>
          <w:tab w:val="left" w:pos="0"/>
          <w:tab w:val="left" w:pos="90"/>
          <w:tab w:val="left" w:pos="720"/>
          <w:tab w:val="left" w:pos="2520"/>
          <w:tab w:val="left" w:pos="522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</w:t>
      </w:r>
      <w:r w:rsidR="00556EB3">
        <w:rPr>
          <w:rFonts w:ascii="Arial" w:hAnsi="Arial" w:cs="Arial"/>
          <w:b/>
          <w:sz w:val="22"/>
          <w:szCs w:val="22"/>
        </w:rPr>
        <w:t>7</w:t>
      </w:r>
      <w:r w:rsidR="00A81324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Other</w:t>
      </w:r>
    </w:p>
    <w:p w14:paraId="4576E005" w14:textId="77777777" w:rsidR="00EC22B2" w:rsidRPr="00D238C5" w:rsidRDefault="00EC22B2" w:rsidP="007C78B1">
      <w:pPr>
        <w:pStyle w:val="Body"/>
        <w:tabs>
          <w:tab w:val="left" w:pos="360"/>
          <w:tab w:val="lef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7C7CFD06" w14:textId="77777777" w:rsidR="00EC22B2" w:rsidRPr="00D238C5" w:rsidRDefault="00EC22B2" w:rsidP="007C78B1">
      <w:pPr>
        <w:pStyle w:val="Body"/>
        <w:tabs>
          <w:tab w:val="left" w:pos="360"/>
          <w:tab w:val="lef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6203CDE2" w14:textId="77777777" w:rsidR="00EC22B2" w:rsidRPr="00D238C5" w:rsidRDefault="00EC22B2" w:rsidP="007C78B1">
      <w:pPr>
        <w:pStyle w:val="Body"/>
        <w:tabs>
          <w:tab w:val="left" w:pos="360"/>
          <w:tab w:val="lef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46FE36EF" w14:textId="77777777" w:rsidR="00EC22B2" w:rsidRPr="00D238C5" w:rsidRDefault="00EC22B2" w:rsidP="007C78B1">
      <w:pPr>
        <w:pStyle w:val="Body"/>
        <w:tabs>
          <w:tab w:val="left" w:pos="360"/>
          <w:tab w:val="lef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218E54E1" w14:textId="77777777" w:rsidR="00EC22B2" w:rsidRPr="00D238C5" w:rsidRDefault="00EC22B2" w:rsidP="007C78B1">
      <w:pPr>
        <w:pStyle w:val="Body"/>
        <w:tabs>
          <w:tab w:val="left" w:pos="360"/>
          <w:tab w:val="lef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6C5AFE59" w14:textId="21E4F51B" w:rsidR="00EC22B2" w:rsidRPr="00D238C5" w:rsidRDefault="00EC22B2" w:rsidP="00F17ED2">
      <w:pPr>
        <w:pStyle w:val="Body"/>
        <w:tabs>
          <w:tab w:val="left" w:pos="360"/>
          <w:tab w:val="lef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1C6E87F9" w14:textId="72980A45" w:rsidR="00EC22B2" w:rsidRPr="007C78B1" w:rsidRDefault="00EC22B2" w:rsidP="00F17ED2">
      <w:pPr>
        <w:pStyle w:val="Body"/>
        <w:tabs>
          <w:tab w:val="left" w:pos="0"/>
          <w:tab w:val="left" w:pos="90"/>
          <w:tab w:val="left" w:pos="360"/>
          <w:tab w:val="right" w:pos="3780"/>
          <w:tab w:val="left" w:pos="4680"/>
          <w:tab w:val="right" w:pos="9360"/>
        </w:tabs>
        <w:spacing w:before="240" w:line="240" w:lineRule="auto"/>
        <w:rPr>
          <w:rFonts w:ascii="Arial" w:hAnsi="Arial" w:cs="Arial"/>
          <w:sz w:val="22"/>
          <w:szCs w:val="22"/>
          <w:u w:val="single"/>
        </w:rPr>
      </w:pPr>
      <w:r w:rsidRPr="007C78B1">
        <w:rPr>
          <w:rFonts w:ascii="Arial" w:hAnsi="Arial" w:cs="Arial"/>
          <w:sz w:val="22"/>
          <w:szCs w:val="22"/>
        </w:rPr>
        <w:t xml:space="preserve">Dated </w:t>
      </w:r>
      <w:r w:rsidR="002241F4" w:rsidRPr="007C78B1">
        <w:rPr>
          <w:rFonts w:ascii="Arial" w:hAnsi="Arial" w:cs="Arial"/>
          <w:sz w:val="22"/>
          <w:szCs w:val="22"/>
          <w:u w:val="single"/>
        </w:rPr>
        <w:tab/>
      </w:r>
      <w:r w:rsidRPr="007C78B1">
        <w:rPr>
          <w:rFonts w:ascii="Arial" w:hAnsi="Arial" w:cs="Arial"/>
          <w:sz w:val="22"/>
          <w:szCs w:val="22"/>
        </w:rPr>
        <w:tab/>
      </w:r>
      <w:r w:rsidR="002241F4" w:rsidRPr="007C78B1">
        <w:rPr>
          <w:rFonts w:ascii="Arial" w:hAnsi="Arial" w:cs="Arial"/>
          <w:sz w:val="22"/>
          <w:szCs w:val="22"/>
          <w:u w:val="single"/>
        </w:rPr>
        <w:tab/>
      </w:r>
    </w:p>
    <w:p w14:paraId="576328B5" w14:textId="22B48986" w:rsidR="00EC22B2" w:rsidRPr="00F17ED2" w:rsidRDefault="00EC22B2" w:rsidP="00F17ED2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680"/>
          <w:tab w:val="right" w:pos="9360"/>
        </w:tabs>
        <w:spacing w:line="276" w:lineRule="auto"/>
        <w:rPr>
          <w:rFonts w:ascii="Arial" w:hAnsi="Arial" w:cs="Arial"/>
          <w:b/>
          <w:sz w:val="20"/>
          <w:szCs w:val="22"/>
        </w:rPr>
      </w:pPr>
      <w:r w:rsidRPr="00F17ED2">
        <w:rPr>
          <w:rFonts w:ascii="Arial" w:hAnsi="Arial" w:cs="Arial"/>
          <w:sz w:val="20"/>
          <w:szCs w:val="22"/>
        </w:rPr>
        <w:tab/>
      </w:r>
      <w:r w:rsidRPr="00F17ED2">
        <w:rPr>
          <w:rFonts w:ascii="Arial" w:hAnsi="Arial" w:cs="Arial"/>
          <w:sz w:val="20"/>
          <w:szCs w:val="22"/>
        </w:rPr>
        <w:tab/>
      </w:r>
      <w:r w:rsidRPr="00F17ED2">
        <w:rPr>
          <w:rFonts w:ascii="Arial" w:hAnsi="Arial" w:cs="Arial"/>
          <w:sz w:val="20"/>
          <w:szCs w:val="22"/>
        </w:rPr>
        <w:tab/>
      </w:r>
      <w:r w:rsidRPr="00F17ED2">
        <w:rPr>
          <w:rFonts w:ascii="Arial" w:hAnsi="Arial" w:cs="Arial"/>
          <w:sz w:val="20"/>
          <w:szCs w:val="22"/>
        </w:rPr>
        <w:tab/>
      </w:r>
      <w:r w:rsidR="00B02989" w:rsidRPr="00F17ED2">
        <w:rPr>
          <w:rFonts w:ascii="Arial" w:hAnsi="Arial" w:cs="Arial"/>
          <w:sz w:val="20"/>
          <w:szCs w:val="22"/>
        </w:rPr>
        <w:tab/>
      </w:r>
      <w:r w:rsidRPr="00F17ED2">
        <w:rPr>
          <w:rFonts w:ascii="Arial" w:hAnsi="Arial" w:cs="Arial"/>
          <w:b/>
          <w:sz w:val="20"/>
          <w:szCs w:val="22"/>
        </w:rPr>
        <w:t>Judge/Court Commissioner</w:t>
      </w:r>
    </w:p>
    <w:p w14:paraId="121D8C03" w14:textId="77777777" w:rsidR="00EC22B2" w:rsidRPr="00630E48" w:rsidRDefault="00EC22B2" w:rsidP="00F17ED2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right" w:pos="9360"/>
        </w:tabs>
        <w:spacing w:line="240" w:lineRule="auto"/>
        <w:rPr>
          <w:rFonts w:ascii="Arial" w:hAnsi="Arial" w:cs="Arial"/>
          <w:sz w:val="22"/>
          <w:szCs w:val="22"/>
        </w:rPr>
      </w:pPr>
      <w:r w:rsidRPr="00630E48">
        <w:rPr>
          <w:rFonts w:ascii="Arial" w:hAnsi="Arial" w:cs="Arial"/>
          <w:sz w:val="22"/>
          <w:szCs w:val="22"/>
        </w:rPr>
        <w:t xml:space="preserve">Presented by: </w:t>
      </w:r>
    </w:p>
    <w:p w14:paraId="129103EB" w14:textId="77777777" w:rsidR="00561446" w:rsidRDefault="00561446" w:rsidP="00F17ED2">
      <w:pPr>
        <w:tabs>
          <w:tab w:val="left" w:pos="3960"/>
          <w:tab w:val="left" w:pos="4680"/>
          <w:tab w:val="righ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0500405" w14:textId="2233C971" w:rsidR="00EC22B2" w:rsidRPr="00F17ED2" w:rsidRDefault="00561446" w:rsidP="00F17ED2">
      <w:pPr>
        <w:tabs>
          <w:tab w:val="left" w:pos="4680"/>
          <w:tab w:val="left" w:pos="7200"/>
          <w:tab w:val="right" w:pos="9360"/>
        </w:tabs>
        <w:rPr>
          <w:rFonts w:ascii="Arial" w:hAnsi="Arial" w:cs="Arial"/>
        </w:rPr>
      </w:pPr>
      <w:r w:rsidRPr="00F17ED2">
        <w:rPr>
          <w:rFonts w:ascii="Arial" w:hAnsi="Arial" w:cs="Arial"/>
        </w:rPr>
        <w:t>Signature of Petition</w:t>
      </w:r>
      <w:r w:rsidR="00F17ED2">
        <w:rPr>
          <w:rFonts w:ascii="Arial" w:hAnsi="Arial" w:cs="Arial"/>
        </w:rPr>
        <w:t>er</w:t>
      </w:r>
      <w:r w:rsidRPr="00F17ED2">
        <w:rPr>
          <w:rFonts w:ascii="Arial" w:hAnsi="Arial" w:cs="Arial"/>
        </w:rPr>
        <w:t>/Attorney</w:t>
      </w:r>
      <w:r w:rsidR="008F3A6F" w:rsidRPr="00F17ED2">
        <w:rPr>
          <w:rFonts w:ascii="Arial" w:hAnsi="Arial" w:cs="Arial"/>
        </w:rPr>
        <w:tab/>
        <w:t>Printed Name</w:t>
      </w:r>
      <w:r w:rsidR="008F3A6F" w:rsidRPr="00F17ED2">
        <w:rPr>
          <w:rFonts w:ascii="Arial" w:hAnsi="Arial" w:cs="Arial"/>
        </w:rPr>
        <w:tab/>
        <w:t>WSBA or CPG No:</w:t>
      </w:r>
    </w:p>
    <w:p w14:paraId="3C53B6C9" w14:textId="318370B6" w:rsidR="009A35CF" w:rsidRPr="00630E48" w:rsidRDefault="00EC22B2" w:rsidP="00F17ED2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  <w:tab w:val="right" w:pos="9360"/>
        </w:tabs>
        <w:spacing w:before="120" w:line="240" w:lineRule="auto"/>
        <w:rPr>
          <w:rFonts w:ascii="Arial" w:hAnsi="Arial" w:cs="Arial"/>
          <w:sz w:val="22"/>
          <w:szCs w:val="22"/>
        </w:rPr>
      </w:pPr>
      <w:r w:rsidRPr="00630E48">
        <w:rPr>
          <w:rFonts w:ascii="Arial" w:hAnsi="Arial" w:cs="Arial"/>
          <w:sz w:val="22"/>
          <w:szCs w:val="22"/>
        </w:rPr>
        <w:t>Copy received and approved by:</w:t>
      </w:r>
    </w:p>
    <w:p w14:paraId="4AAEE2DE" w14:textId="77777777" w:rsidR="00561446" w:rsidRDefault="00561446" w:rsidP="00F17ED2">
      <w:pPr>
        <w:tabs>
          <w:tab w:val="left" w:pos="3960"/>
          <w:tab w:val="left" w:pos="4680"/>
          <w:tab w:val="righ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0596C20" w14:textId="37C3BA56" w:rsidR="009A35CF" w:rsidRPr="00F17ED2" w:rsidRDefault="00561446" w:rsidP="00F17ED2">
      <w:pPr>
        <w:tabs>
          <w:tab w:val="left" w:pos="4680"/>
          <w:tab w:val="left" w:pos="7200"/>
          <w:tab w:val="right" w:pos="9360"/>
        </w:tabs>
        <w:rPr>
          <w:rFonts w:ascii="Arial" w:hAnsi="Arial" w:cs="Arial"/>
          <w:szCs w:val="22"/>
        </w:rPr>
      </w:pPr>
      <w:r w:rsidRPr="00F17ED2">
        <w:rPr>
          <w:rFonts w:ascii="Arial" w:hAnsi="Arial" w:cs="Arial"/>
          <w:szCs w:val="22"/>
        </w:rPr>
        <w:t>Signature of Guardian/Conservator</w:t>
      </w:r>
      <w:r w:rsidR="008F3A6F" w:rsidRPr="00F17ED2">
        <w:rPr>
          <w:rFonts w:ascii="Arial" w:hAnsi="Arial" w:cs="Arial"/>
          <w:szCs w:val="22"/>
        </w:rPr>
        <w:tab/>
        <w:t>Printed Name</w:t>
      </w:r>
      <w:r w:rsidR="008F3A6F" w:rsidRPr="00F17ED2">
        <w:rPr>
          <w:rFonts w:ascii="Arial" w:hAnsi="Arial" w:cs="Arial"/>
          <w:szCs w:val="22"/>
        </w:rPr>
        <w:tab/>
        <w:t>WSBA or CPG No:</w:t>
      </w:r>
    </w:p>
    <w:p w14:paraId="33696EF8" w14:textId="77777777" w:rsidR="008F3A6F" w:rsidRDefault="008F3A6F" w:rsidP="00F17ED2">
      <w:pPr>
        <w:tabs>
          <w:tab w:val="left" w:pos="3960"/>
          <w:tab w:val="left" w:pos="4680"/>
          <w:tab w:val="righ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ED2EB52" w14:textId="6AD03740" w:rsidR="00EC22B2" w:rsidRPr="00F17ED2" w:rsidRDefault="008F3A6F" w:rsidP="00F17ED2">
      <w:pPr>
        <w:tabs>
          <w:tab w:val="left" w:pos="4680"/>
          <w:tab w:val="left" w:pos="7200"/>
          <w:tab w:val="right" w:pos="9360"/>
        </w:tabs>
        <w:rPr>
          <w:rFonts w:ascii="Arial" w:hAnsi="Arial" w:cs="Arial"/>
        </w:rPr>
      </w:pPr>
      <w:r w:rsidRPr="00F17ED2">
        <w:rPr>
          <w:rFonts w:ascii="Arial" w:hAnsi="Arial" w:cs="Arial"/>
        </w:rPr>
        <w:t>Signature of Petition</w:t>
      </w:r>
      <w:r w:rsidR="00F17ED2">
        <w:rPr>
          <w:rFonts w:ascii="Arial" w:hAnsi="Arial" w:cs="Arial"/>
        </w:rPr>
        <w:t>er</w:t>
      </w:r>
      <w:r w:rsidRPr="00F17ED2">
        <w:rPr>
          <w:rFonts w:ascii="Arial" w:hAnsi="Arial" w:cs="Arial"/>
        </w:rPr>
        <w:t>/Attorney</w:t>
      </w:r>
      <w:r w:rsidRPr="00F17ED2">
        <w:rPr>
          <w:rFonts w:ascii="Arial" w:hAnsi="Arial" w:cs="Arial"/>
        </w:rPr>
        <w:tab/>
        <w:t>Printed Name</w:t>
      </w:r>
      <w:r w:rsidRPr="00F17ED2">
        <w:rPr>
          <w:rFonts w:ascii="Arial" w:hAnsi="Arial" w:cs="Arial"/>
        </w:rPr>
        <w:tab/>
        <w:t>WSBA or CPG No:</w:t>
      </w:r>
    </w:p>
    <w:p w14:paraId="2C9A90B7" w14:textId="77777777" w:rsidR="00D86CEB" w:rsidRPr="008F3A6F" w:rsidRDefault="00D86CEB" w:rsidP="007C78B1">
      <w:pPr>
        <w:tabs>
          <w:tab w:val="left" w:pos="3795"/>
        </w:tabs>
        <w:spacing w:after="60"/>
        <w:rPr>
          <w:rFonts w:ascii="Arial" w:hAnsi="Arial" w:cs="Arial"/>
          <w:sz w:val="22"/>
          <w:szCs w:val="22"/>
        </w:rPr>
      </w:pPr>
    </w:p>
    <w:sectPr w:rsidR="00D86CEB" w:rsidRPr="008F3A6F" w:rsidSect="005107A1">
      <w:footerReference w:type="default" r:id="rId8"/>
      <w:pgSz w:w="12240" w:h="15840" w:code="1"/>
      <w:pgMar w:top="1440" w:right="1440" w:bottom="1440" w:left="1440" w:header="720" w:footer="6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EBF99" w14:textId="77777777" w:rsidR="00DF05D0" w:rsidRDefault="00DF05D0">
      <w:r>
        <w:separator/>
      </w:r>
    </w:p>
  </w:endnote>
  <w:endnote w:type="continuationSeparator" w:id="0">
    <w:p w14:paraId="7E29CFF3" w14:textId="77777777" w:rsidR="00DF05D0" w:rsidRDefault="00DF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F202CF" w:rsidRPr="00A22CD0" w14:paraId="198E367E" w14:textId="77777777" w:rsidTr="0041113B">
      <w:tc>
        <w:tcPr>
          <w:tcW w:w="3218" w:type="dxa"/>
          <w:shd w:val="clear" w:color="auto" w:fill="auto"/>
        </w:tcPr>
        <w:p w14:paraId="418B26B4" w14:textId="77777777" w:rsidR="00F202CF" w:rsidRPr="00F17ED2" w:rsidRDefault="005B72F1" w:rsidP="00F202CF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F17ED2">
            <w:rPr>
              <w:rFonts w:ascii="Arial" w:hAnsi="Arial" w:cs="Arial"/>
              <w:sz w:val="18"/>
              <w:szCs w:val="18"/>
            </w:rPr>
            <w:t>RCW 11.130.320</w:t>
          </w:r>
        </w:p>
        <w:p w14:paraId="1258A62E" w14:textId="21576600" w:rsidR="00F202CF" w:rsidRPr="00740D62" w:rsidRDefault="00F202CF" w:rsidP="00F202CF">
          <w:pPr>
            <w:rPr>
              <w:rFonts w:ascii="Arial" w:hAnsi="Arial" w:cs="Arial"/>
              <w:i/>
              <w:sz w:val="18"/>
              <w:szCs w:val="18"/>
            </w:rPr>
          </w:pPr>
          <w:r w:rsidRPr="00F17ED2">
            <w:rPr>
              <w:rFonts w:ascii="Arial" w:hAnsi="Arial" w:cs="Arial"/>
              <w:i/>
              <w:sz w:val="18"/>
              <w:szCs w:val="18"/>
            </w:rPr>
            <w:t>(</w:t>
          </w:r>
          <w:r w:rsidR="007167F2" w:rsidRPr="00F17ED2">
            <w:rPr>
              <w:rFonts w:ascii="Arial" w:hAnsi="Arial" w:cs="Arial"/>
              <w:i/>
              <w:sz w:val="18"/>
              <w:szCs w:val="18"/>
            </w:rPr>
            <w:t>06/2024</w:t>
          </w:r>
          <w:r w:rsidRPr="00F17ED2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6DEBDD91" w14:textId="77777777" w:rsidR="00F202CF" w:rsidRPr="00A22CD0" w:rsidRDefault="00A22CD0" w:rsidP="00F202CF">
          <w:pPr>
            <w:rPr>
              <w:rFonts w:ascii="Arial" w:hAnsi="Arial" w:cs="Arial"/>
              <w:b/>
              <w:sz w:val="18"/>
              <w:szCs w:val="18"/>
            </w:rPr>
          </w:pPr>
          <w:r w:rsidRPr="00A22CD0">
            <w:rPr>
              <w:rFonts w:ascii="Arial" w:hAnsi="Arial" w:cs="Arial"/>
              <w:b/>
              <w:sz w:val="18"/>
              <w:szCs w:val="18"/>
            </w:rPr>
            <w:t>GDN E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302</w:t>
          </w:r>
        </w:p>
      </w:tc>
      <w:tc>
        <w:tcPr>
          <w:tcW w:w="3218" w:type="dxa"/>
          <w:shd w:val="clear" w:color="auto" w:fill="auto"/>
        </w:tcPr>
        <w:p w14:paraId="0C9FFFFC" w14:textId="77777777" w:rsidR="00774601" w:rsidRPr="00A22CD0" w:rsidRDefault="00F202CF" w:rsidP="00774601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A22CD0">
            <w:rPr>
              <w:rStyle w:val="PageNumber"/>
              <w:rFonts w:ascii="Arial" w:hAnsi="Arial" w:cs="Arial"/>
              <w:sz w:val="18"/>
              <w:szCs w:val="18"/>
            </w:rPr>
            <w:t>Order Appt</w:t>
          </w:r>
          <w:r w:rsidR="00D6135D" w:rsidRPr="00A22CD0">
            <w:rPr>
              <w:rStyle w:val="PageNumber"/>
              <w:rFonts w:ascii="Arial" w:hAnsi="Arial" w:cs="Arial"/>
              <w:sz w:val="18"/>
              <w:szCs w:val="18"/>
            </w:rPr>
            <w:t xml:space="preserve">. </w:t>
          </w:r>
          <w:r w:rsidR="00774601" w:rsidRPr="00A22CD0">
            <w:rPr>
              <w:rStyle w:val="PageNumber"/>
              <w:rFonts w:ascii="Arial" w:hAnsi="Arial" w:cs="Arial"/>
              <w:sz w:val="18"/>
              <w:szCs w:val="18"/>
            </w:rPr>
            <w:t xml:space="preserve">Immediate </w:t>
          </w:r>
          <w:r w:rsidR="00A22CD0">
            <w:rPr>
              <w:rStyle w:val="PageNumber"/>
              <w:rFonts w:ascii="Arial" w:hAnsi="Arial" w:cs="Arial"/>
              <w:sz w:val="18"/>
              <w:szCs w:val="18"/>
            </w:rPr>
            <w:t>Emergency</w:t>
          </w:r>
          <w:r w:rsidRPr="00A22CD0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="00A22CD0">
            <w:rPr>
              <w:rStyle w:val="PageNumber"/>
              <w:rFonts w:ascii="Arial" w:hAnsi="Arial" w:cs="Arial"/>
              <w:sz w:val="18"/>
              <w:szCs w:val="18"/>
            </w:rPr>
            <w:t xml:space="preserve"> Limited </w:t>
          </w:r>
          <w:r w:rsidRPr="00A22CD0">
            <w:rPr>
              <w:rStyle w:val="PageNumber"/>
              <w:rFonts w:ascii="Arial" w:hAnsi="Arial" w:cs="Arial"/>
              <w:sz w:val="18"/>
              <w:szCs w:val="18"/>
            </w:rPr>
            <w:t xml:space="preserve">Guardian </w:t>
          </w:r>
        </w:p>
        <w:p w14:paraId="712C2735" w14:textId="77777777" w:rsidR="00F202CF" w:rsidRPr="00630E48" w:rsidRDefault="00F202CF" w:rsidP="00774601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17ED2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A913C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630E4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A913C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C78B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 w:rsidRPr="00A913C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F17ED2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A913C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630E4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A913C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C78B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 w:rsidRPr="00A913C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14:paraId="45E91317" w14:textId="77777777" w:rsidR="00F202CF" w:rsidRPr="00A22CD0" w:rsidRDefault="00F202CF" w:rsidP="00F202CF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FCD5124" w14:textId="77777777" w:rsidR="00185712" w:rsidRPr="00A22CD0" w:rsidRDefault="00185712" w:rsidP="00D6135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FA257" w14:textId="77777777" w:rsidR="00DF05D0" w:rsidRDefault="00DF05D0">
      <w:r>
        <w:separator/>
      </w:r>
    </w:p>
  </w:footnote>
  <w:footnote w:type="continuationSeparator" w:id="0">
    <w:p w14:paraId="4B0CE400" w14:textId="77777777" w:rsidR="00DF05D0" w:rsidRDefault="00DF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E1A1C"/>
    <w:multiLevelType w:val="hybridMultilevel"/>
    <w:tmpl w:val="4E14E690"/>
    <w:lvl w:ilvl="0" w:tplc="C5E6C69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3330C0"/>
    <w:multiLevelType w:val="hybridMultilevel"/>
    <w:tmpl w:val="AAB0AC58"/>
    <w:lvl w:ilvl="0" w:tplc="4840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806FE"/>
    <w:multiLevelType w:val="hybridMultilevel"/>
    <w:tmpl w:val="4AF037CE"/>
    <w:lvl w:ilvl="0" w:tplc="64602C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C1093C"/>
    <w:multiLevelType w:val="hybridMultilevel"/>
    <w:tmpl w:val="DB6C4FC6"/>
    <w:lvl w:ilvl="0" w:tplc="D3FE6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7CD1BF8"/>
    <w:multiLevelType w:val="hybridMultilevel"/>
    <w:tmpl w:val="CDF01888"/>
    <w:lvl w:ilvl="0" w:tplc="99389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302DE"/>
    <w:multiLevelType w:val="hybridMultilevel"/>
    <w:tmpl w:val="F0AEE0C8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A5632F2"/>
    <w:multiLevelType w:val="hybridMultilevel"/>
    <w:tmpl w:val="5632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B2"/>
    <w:rsid w:val="00014368"/>
    <w:rsid w:val="00016837"/>
    <w:rsid w:val="000239F1"/>
    <w:rsid w:val="0007454F"/>
    <w:rsid w:val="00074A3C"/>
    <w:rsid w:val="000801E6"/>
    <w:rsid w:val="000C6826"/>
    <w:rsid w:val="000D44C4"/>
    <w:rsid w:val="000E2E20"/>
    <w:rsid w:val="000E60E8"/>
    <w:rsid w:val="000E7FE1"/>
    <w:rsid w:val="001204E3"/>
    <w:rsid w:val="00122616"/>
    <w:rsid w:val="00125501"/>
    <w:rsid w:val="00137C52"/>
    <w:rsid w:val="00151B0D"/>
    <w:rsid w:val="00153516"/>
    <w:rsid w:val="001630FF"/>
    <w:rsid w:val="0017061B"/>
    <w:rsid w:val="00175DDB"/>
    <w:rsid w:val="00181778"/>
    <w:rsid w:val="00185712"/>
    <w:rsid w:val="001959B5"/>
    <w:rsid w:val="001A5235"/>
    <w:rsid w:val="001B5F66"/>
    <w:rsid w:val="001E0818"/>
    <w:rsid w:val="001E2F57"/>
    <w:rsid w:val="00200AD2"/>
    <w:rsid w:val="00222CC0"/>
    <w:rsid w:val="002241F4"/>
    <w:rsid w:val="002242AB"/>
    <w:rsid w:val="00227A47"/>
    <w:rsid w:val="00245010"/>
    <w:rsid w:val="0025123E"/>
    <w:rsid w:val="002755E9"/>
    <w:rsid w:val="00282FD4"/>
    <w:rsid w:val="00286A6B"/>
    <w:rsid w:val="002B4C5F"/>
    <w:rsid w:val="002E1F3E"/>
    <w:rsid w:val="002E5F16"/>
    <w:rsid w:val="00304727"/>
    <w:rsid w:val="00331FF1"/>
    <w:rsid w:val="00336619"/>
    <w:rsid w:val="00346916"/>
    <w:rsid w:val="00351198"/>
    <w:rsid w:val="00370DC2"/>
    <w:rsid w:val="0037222B"/>
    <w:rsid w:val="00394276"/>
    <w:rsid w:val="003B089B"/>
    <w:rsid w:val="003B287D"/>
    <w:rsid w:val="003B5CCD"/>
    <w:rsid w:val="003E685B"/>
    <w:rsid w:val="004032B1"/>
    <w:rsid w:val="00407824"/>
    <w:rsid w:val="0041113B"/>
    <w:rsid w:val="00420D4D"/>
    <w:rsid w:val="00433C51"/>
    <w:rsid w:val="0043418A"/>
    <w:rsid w:val="0047175C"/>
    <w:rsid w:val="004821A4"/>
    <w:rsid w:val="004B0956"/>
    <w:rsid w:val="004B2268"/>
    <w:rsid w:val="004D7A3B"/>
    <w:rsid w:val="005056AB"/>
    <w:rsid w:val="00507B48"/>
    <w:rsid w:val="005107A1"/>
    <w:rsid w:val="005117FF"/>
    <w:rsid w:val="0051388E"/>
    <w:rsid w:val="00515D93"/>
    <w:rsid w:val="00526BD0"/>
    <w:rsid w:val="00555C1D"/>
    <w:rsid w:val="00556EB3"/>
    <w:rsid w:val="00561446"/>
    <w:rsid w:val="0056683D"/>
    <w:rsid w:val="00580C7B"/>
    <w:rsid w:val="00583157"/>
    <w:rsid w:val="005A49A6"/>
    <w:rsid w:val="005B2D61"/>
    <w:rsid w:val="005B72F1"/>
    <w:rsid w:val="005C6C57"/>
    <w:rsid w:val="005E0FF1"/>
    <w:rsid w:val="005E6494"/>
    <w:rsid w:val="00606462"/>
    <w:rsid w:val="00611678"/>
    <w:rsid w:val="00626D14"/>
    <w:rsid w:val="00630E48"/>
    <w:rsid w:val="00633F12"/>
    <w:rsid w:val="0064028B"/>
    <w:rsid w:val="006538E6"/>
    <w:rsid w:val="00661F1D"/>
    <w:rsid w:val="00665B9D"/>
    <w:rsid w:val="006C30F7"/>
    <w:rsid w:val="006E1FF0"/>
    <w:rsid w:val="006E3E65"/>
    <w:rsid w:val="006F1370"/>
    <w:rsid w:val="006F4EAA"/>
    <w:rsid w:val="00702CF2"/>
    <w:rsid w:val="007167F2"/>
    <w:rsid w:val="00722BC2"/>
    <w:rsid w:val="00722D2C"/>
    <w:rsid w:val="00740D62"/>
    <w:rsid w:val="00745445"/>
    <w:rsid w:val="00774601"/>
    <w:rsid w:val="00793BF1"/>
    <w:rsid w:val="007A36A7"/>
    <w:rsid w:val="007C3CC4"/>
    <w:rsid w:val="007C44B6"/>
    <w:rsid w:val="007C7286"/>
    <w:rsid w:val="007C78B1"/>
    <w:rsid w:val="007C7A01"/>
    <w:rsid w:val="007F523E"/>
    <w:rsid w:val="00810195"/>
    <w:rsid w:val="008211E2"/>
    <w:rsid w:val="0083415D"/>
    <w:rsid w:val="0084269D"/>
    <w:rsid w:val="008442FD"/>
    <w:rsid w:val="00885CDB"/>
    <w:rsid w:val="008874F2"/>
    <w:rsid w:val="008A375A"/>
    <w:rsid w:val="008B19CF"/>
    <w:rsid w:val="008B27A3"/>
    <w:rsid w:val="008C3B5A"/>
    <w:rsid w:val="008F3A6F"/>
    <w:rsid w:val="00903517"/>
    <w:rsid w:val="009077AF"/>
    <w:rsid w:val="009165AB"/>
    <w:rsid w:val="00937463"/>
    <w:rsid w:val="00937F9E"/>
    <w:rsid w:val="009801E6"/>
    <w:rsid w:val="0099061A"/>
    <w:rsid w:val="0099082E"/>
    <w:rsid w:val="009A0CAA"/>
    <w:rsid w:val="009A35CF"/>
    <w:rsid w:val="009A41D5"/>
    <w:rsid w:val="009C7CD6"/>
    <w:rsid w:val="009D6CE7"/>
    <w:rsid w:val="009F759B"/>
    <w:rsid w:val="00A01392"/>
    <w:rsid w:val="00A01FA6"/>
    <w:rsid w:val="00A22CD0"/>
    <w:rsid w:val="00A25CC0"/>
    <w:rsid w:val="00A32ABB"/>
    <w:rsid w:val="00A42334"/>
    <w:rsid w:val="00A4508E"/>
    <w:rsid w:val="00A50501"/>
    <w:rsid w:val="00A515EF"/>
    <w:rsid w:val="00A678BD"/>
    <w:rsid w:val="00A73482"/>
    <w:rsid w:val="00A759E3"/>
    <w:rsid w:val="00A81324"/>
    <w:rsid w:val="00A8176F"/>
    <w:rsid w:val="00A913C9"/>
    <w:rsid w:val="00A9532C"/>
    <w:rsid w:val="00A974E4"/>
    <w:rsid w:val="00AB3344"/>
    <w:rsid w:val="00AB7110"/>
    <w:rsid w:val="00AE5E7A"/>
    <w:rsid w:val="00AF08B2"/>
    <w:rsid w:val="00AF6D7E"/>
    <w:rsid w:val="00B0220A"/>
    <w:rsid w:val="00B02989"/>
    <w:rsid w:val="00B30ABE"/>
    <w:rsid w:val="00B35067"/>
    <w:rsid w:val="00B41337"/>
    <w:rsid w:val="00B5312A"/>
    <w:rsid w:val="00B64079"/>
    <w:rsid w:val="00B662C3"/>
    <w:rsid w:val="00B83466"/>
    <w:rsid w:val="00B87F25"/>
    <w:rsid w:val="00BA2E94"/>
    <w:rsid w:val="00BA35AC"/>
    <w:rsid w:val="00BB19A8"/>
    <w:rsid w:val="00BB1A6A"/>
    <w:rsid w:val="00BB2962"/>
    <w:rsid w:val="00BC3C6E"/>
    <w:rsid w:val="00C24B34"/>
    <w:rsid w:val="00C350D3"/>
    <w:rsid w:val="00C77010"/>
    <w:rsid w:val="00C77818"/>
    <w:rsid w:val="00C80159"/>
    <w:rsid w:val="00C80875"/>
    <w:rsid w:val="00CB0E73"/>
    <w:rsid w:val="00CD2BF3"/>
    <w:rsid w:val="00CD3BD3"/>
    <w:rsid w:val="00CE1640"/>
    <w:rsid w:val="00CF22B1"/>
    <w:rsid w:val="00CF3B16"/>
    <w:rsid w:val="00D01587"/>
    <w:rsid w:val="00D238C5"/>
    <w:rsid w:val="00D2662E"/>
    <w:rsid w:val="00D41DBE"/>
    <w:rsid w:val="00D6135D"/>
    <w:rsid w:val="00D86CEB"/>
    <w:rsid w:val="00D87327"/>
    <w:rsid w:val="00D96914"/>
    <w:rsid w:val="00DA3066"/>
    <w:rsid w:val="00DB69E6"/>
    <w:rsid w:val="00DB7F3A"/>
    <w:rsid w:val="00DE4A6C"/>
    <w:rsid w:val="00DF05D0"/>
    <w:rsid w:val="00DF2B39"/>
    <w:rsid w:val="00E25D82"/>
    <w:rsid w:val="00E4380C"/>
    <w:rsid w:val="00E5570B"/>
    <w:rsid w:val="00E90B63"/>
    <w:rsid w:val="00EA204A"/>
    <w:rsid w:val="00EB3B7E"/>
    <w:rsid w:val="00EB6A4C"/>
    <w:rsid w:val="00EC22B2"/>
    <w:rsid w:val="00EC5ECC"/>
    <w:rsid w:val="00EE7482"/>
    <w:rsid w:val="00EF3064"/>
    <w:rsid w:val="00F05276"/>
    <w:rsid w:val="00F11F2B"/>
    <w:rsid w:val="00F1439D"/>
    <w:rsid w:val="00F17ED2"/>
    <w:rsid w:val="00F202CF"/>
    <w:rsid w:val="00F47517"/>
    <w:rsid w:val="00F51785"/>
    <w:rsid w:val="00F64CA7"/>
    <w:rsid w:val="00F65A35"/>
    <w:rsid w:val="00F7669E"/>
    <w:rsid w:val="00F8130E"/>
    <w:rsid w:val="00F8225F"/>
    <w:rsid w:val="00F84E9C"/>
    <w:rsid w:val="00F86FE9"/>
    <w:rsid w:val="00F91A3C"/>
    <w:rsid w:val="00FA1FAA"/>
    <w:rsid w:val="00FC1E2C"/>
    <w:rsid w:val="00FF038D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BE1C3"/>
  <w15:chartTrackingRefBased/>
  <w15:docId w15:val="{274BA794-6710-4EA2-94E6-3DEB6E6D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Body"/>
    <w:link w:val="Heading2Char"/>
    <w:qFormat/>
    <w:pPr>
      <w:keepNext/>
      <w:spacing w:line="240" w:lineRule="exact"/>
      <w:ind w:left="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sz w:val="24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0E7FE1"/>
    <w:pPr>
      <w:ind w:left="720"/>
      <w:contextualSpacing/>
    </w:pPr>
  </w:style>
  <w:style w:type="character" w:styleId="PageNumber">
    <w:name w:val="page number"/>
    <w:uiPriority w:val="99"/>
    <w:rsid w:val="00F202CF"/>
    <w:rPr>
      <w:rFonts w:cs="Times New Roman"/>
    </w:rPr>
  </w:style>
  <w:style w:type="character" w:styleId="Hyperlink">
    <w:name w:val="Hyperlink"/>
    <w:uiPriority w:val="99"/>
    <w:semiHidden/>
    <w:unhideWhenUsed/>
    <w:rsid w:val="00200AD2"/>
    <w:rPr>
      <w:color w:val="2B67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447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7120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7641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29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20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60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1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69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87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42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6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9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8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91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8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4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40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19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52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37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97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23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28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44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74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27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26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05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31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23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90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0B014-9710-4FF4-A242-0997D9AA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cp:lastModifiedBy>Moore, Joy</cp:lastModifiedBy>
  <cp:revision>6</cp:revision>
  <dcterms:created xsi:type="dcterms:W3CDTF">2024-05-14T16:28:00Z</dcterms:created>
  <dcterms:modified xsi:type="dcterms:W3CDTF">2024-05-24T15:46:00Z</dcterms:modified>
</cp:coreProperties>
</file>